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78" w:rsidRDefault="00DC0DBC">
      <w:pPr>
        <w:spacing w:line="500" w:lineRule="exact"/>
        <w:jc w:val="center"/>
        <w:rPr>
          <w:rFonts w:ascii="Times New Roman" w:eastAsia="標楷體" w:hAnsi="Times New Roman"/>
          <w:b/>
          <w:bCs/>
          <w:color w:val="000000"/>
          <w:sz w:val="36"/>
          <w:szCs w:val="24"/>
        </w:rPr>
      </w:pPr>
      <w:bookmarkStart w:id="0" w:name="_GoBack"/>
      <w:bookmarkEnd w:id="0"/>
      <w:r>
        <w:rPr>
          <w:rFonts w:ascii="Times New Roman" w:eastAsia="標楷體" w:hAnsi="Times New Roman"/>
          <w:b/>
          <w:bCs/>
          <w:color w:val="000000"/>
          <w:sz w:val="36"/>
          <w:szCs w:val="24"/>
        </w:rPr>
        <w:t>109</w:t>
      </w:r>
      <w:r>
        <w:rPr>
          <w:rFonts w:ascii="Times New Roman" w:eastAsia="標楷體" w:hAnsi="Times New Roman"/>
          <w:b/>
          <w:bCs/>
          <w:color w:val="000000"/>
          <w:sz w:val="36"/>
          <w:szCs w:val="24"/>
        </w:rPr>
        <w:t>年公務人員高等考試三級考試暨普通考試一般行政類科錄取人員集中實務訓練計畫</w:t>
      </w:r>
    </w:p>
    <w:p w:rsidR="00366378" w:rsidRDefault="00DC0DBC">
      <w:pPr>
        <w:spacing w:line="500" w:lineRule="exact"/>
        <w:jc w:val="right"/>
        <w:rPr>
          <w:rFonts w:ascii="Times New Roman" w:eastAsia="標楷體" w:hAnsi="Times New Roman"/>
          <w:color w:val="000000"/>
          <w:szCs w:val="24"/>
        </w:rPr>
      </w:pPr>
      <w:r>
        <w:rPr>
          <w:rFonts w:ascii="Times New Roman" w:eastAsia="標楷體" w:hAnsi="Times New Roman"/>
          <w:color w:val="000000"/>
          <w:szCs w:val="24"/>
        </w:rPr>
        <w:t>民國</w:t>
      </w:r>
      <w:r>
        <w:rPr>
          <w:rFonts w:ascii="Times New Roman" w:eastAsia="標楷體" w:hAnsi="Times New Roman"/>
          <w:color w:val="000000"/>
          <w:szCs w:val="24"/>
        </w:rPr>
        <w:t>109</w:t>
      </w:r>
      <w:r>
        <w:rPr>
          <w:rFonts w:ascii="Times New Roman" w:eastAsia="標楷體" w:hAnsi="Times New Roman"/>
          <w:color w:val="000000"/>
          <w:szCs w:val="24"/>
        </w:rPr>
        <w:t>年</w:t>
      </w:r>
      <w:r w:rsidR="006E28DA" w:rsidRPr="00B44B49">
        <w:rPr>
          <w:rFonts w:ascii="Times New Roman" w:eastAsia="標楷體" w:hAnsi="Times New Roman" w:hint="eastAsia"/>
          <w:szCs w:val="24"/>
        </w:rPr>
        <w:t>11</w:t>
      </w:r>
      <w:r w:rsidRPr="00B44B49">
        <w:rPr>
          <w:rFonts w:ascii="Times New Roman" w:eastAsia="標楷體" w:hAnsi="Times New Roman"/>
          <w:szCs w:val="24"/>
        </w:rPr>
        <w:t>月</w:t>
      </w:r>
      <w:r w:rsidR="00572956" w:rsidRPr="00B44B49">
        <w:rPr>
          <w:rFonts w:ascii="Times New Roman" w:eastAsia="標楷體" w:hAnsi="Times New Roman" w:hint="eastAsia"/>
          <w:szCs w:val="24"/>
        </w:rPr>
        <w:t>13</w:t>
      </w:r>
      <w:r w:rsidRPr="00B44B49">
        <w:rPr>
          <w:rFonts w:ascii="Times New Roman" w:eastAsia="標楷體" w:hAnsi="Times New Roman"/>
          <w:szCs w:val="24"/>
        </w:rPr>
        <w:t>日保訓會公訓字第</w:t>
      </w:r>
      <w:r w:rsidR="006E28DA" w:rsidRPr="00B44B49">
        <w:rPr>
          <w:rFonts w:ascii="Times New Roman" w:eastAsia="標楷體" w:hAnsi="Times New Roman" w:hint="eastAsia"/>
          <w:szCs w:val="24"/>
        </w:rPr>
        <w:t>1090010773</w:t>
      </w:r>
      <w:r w:rsidR="006E28DA" w:rsidRPr="00B44B49">
        <w:rPr>
          <w:rFonts w:ascii="Times New Roman" w:eastAsia="標楷體" w:hAnsi="Times New Roman" w:hint="eastAsia"/>
          <w:szCs w:val="24"/>
        </w:rPr>
        <w:t>號</w:t>
      </w:r>
      <w:r>
        <w:rPr>
          <w:rFonts w:ascii="Times New Roman" w:eastAsia="標楷體" w:hAnsi="Times New Roman"/>
          <w:color w:val="000000"/>
          <w:szCs w:val="24"/>
        </w:rPr>
        <w:t>函核定</w:t>
      </w:r>
    </w:p>
    <w:p w:rsidR="00366378" w:rsidRDefault="00DC0DBC">
      <w:pPr>
        <w:spacing w:before="240" w:line="500" w:lineRule="exact"/>
        <w:ind w:left="640" w:hanging="640"/>
        <w:jc w:val="both"/>
      </w:pPr>
      <w:r>
        <w:rPr>
          <w:rFonts w:ascii="Times New Roman" w:eastAsia="標楷體" w:hAnsi="Times New Roman"/>
          <w:color w:val="000000"/>
          <w:sz w:val="32"/>
        </w:rPr>
        <w:t>壹、為期</w:t>
      </w:r>
      <w:r>
        <w:rPr>
          <w:rFonts w:ascii="Times New Roman" w:eastAsia="標楷體" w:hAnsi="Times New Roman"/>
          <w:sz w:val="32"/>
          <w:szCs w:val="32"/>
        </w:rPr>
        <w:t>109</w:t>
      </w:r>
      <w:r>
        <w:rPr>
          <w:rFonts w:ascii="Times New Roman" w:eastAsia="標楷體" w:hAnsi="Times New Roman"/>
          <w:sz w:val="32"/>
          <w:szCs w:val="32"/>
        </w:rPr>
        <w:t>年公務人員高等考試三級考試暨普通考試</w:t>
      </w:r>
      <w:r>
        <w:rPr>
          <w:rFonts w:ascii="Times New Roman" w:eastAsia="標楷體" w:hAnsi="Times New Roman"/>
          <w:color w:val="000000"/>
          <w:sz w:val="32"/>
        </w:rPr>
        <w:t>（以下稱本考試）一般行政類科錄取人員於實務訓練期間充實行政專業法令與實務，強化並提升渠等行政專業服務素質，特訂定本計畫。</w:t>
      </w:r>
    </w:p>
    <w:p w:rsidR="00366378" w:rsidRDefault="00DC0DBC">
      <w:pPr>
        <w:spacing w:before="240" w:line="500" w:lineRule="exact"/>
        <w:ind w:left="640" w:hanging="640"/>
        <w:jc w:val="both"/>
        <w:rPr>
          <w:rFonts w:ascii="Times New Roman" w:eastAsia="標楷體" w:hAnsi="Times New Roman"/>
          <w:color w:val="000000"/>
          <w:sz w:val="32"/>
        </w:rPr>
      </w:pPr>
      <w:r>
        <w:rPr>
          <w:rFonts w:ascii="Times New Roman" w:eastAsia="標楷體" w:hAnsi="Times New Roman"/>
          <w:color w:val="000000"/>
          <w:sz w:val="32"/>
        </w:rPr>
        <w:t>貳、</w:t>
      </w:r>
      <w:r w:rsidR="006E28DA" w:rsidRPr="00B44B49">
        <w:rPr>
          <w:rFonts w:ascii="Times New Roman" w:eastAsia="標楷體" w:hAnsi="Times New Roman" w:hint="eastAsia"/>
          <w:sz w:val="32"/>
        </w:rPr>
        <w:t>訓練</w:t>
      </w:r>
      <w:r>
        <w:rPr>
          <w:rFonts w:ascii="Times New Roman" w:eastAsia="標楷體" w:hAnsi="Times New Roman"/>
          <w:color w:val="000000"/>
          <w:sz w:val="32"/>
        </w:rPr>
        <w:t>對象</w:t>
      </w:r>
    </w:p>
    <w:p w:rsidR="00366378" w:rsidRDefault="00DC0DBC" w:rsidP="00955E90">
      <w:pPr>
        <w:snapToGrid w:val="0"/>
        <w:spacing w:line="500" w:lineRule="exact"/>
        <w:ind w:left="624"/>
        <w:jc w:val="both"/>
      </w:pPr>
      <w:r>
        <w:rPr>
          <w:rFonts w:ascii="標楷體" w:eastAsia="標楷體" w:hAnsi="標楷體"/>
          <w:sz w:val="32"/>
          <w:szCs w:val="32"/>
        </w:rPr>
        <w:t>本考試一般行政類科正額錄取，經分配現缺人員。另經分配正額預估缺及增額錄取人員，依其分配報到實務訓練時程及人數，由國家文官學院（以下簡稱文官學院）視錄取人員報到情形、檔期及經費狀況，衡酌是否開班調訓。</w:t>
      </w:r>
    </w:p>
    <w:p w:rsidR="00366378" w:rsidRDefault="00DC0DBC">
      <w:pPr>
        <w:spacing w:before="240" w:line="500" w:lineRule="exact"/>
        <w:ind w:left="2560" w:hanging="2560"/>
        <w:jc w:val="both"/>
        <w:rPr>
          <w:rFonts w:ascii="Times New Roman" w:eastAsia="標楷體" w:hAnsi="Times New Roman"/>
          <w:color w:val="000000"/>
          <w:sz w:val="32"/>
        </w:rPr>
      </w:pPr>
      <w:r>
        <w:rPr>
          <w:rFonts w:ascii="Times New Roman" w:eastAsia="標楷體" w:hAnsi="Times New Roman"/>
          <w:color w:val="000000"/>
          <w:sz w:val="32"/>
        </w:rPr>
        <w:t>叁、辦理機關</w:t>
      </w:r>
    </w:p>
    <w:p w:rsidR="00366378" w:rsidRDefault="00DC0DBC" w:rsidP="00955E90">
      <w:pPr>
        <w:spacing w:before="240" w:line="500" w:lineRule="exact"/>
        <w:ind w:left="624"/>
        <w:jc w:val="both"/>
        <w:rPr>
          <w:rFonts w:ascii="Times New Roman" w:eastAsia="標楷體" w:hAnsi="Times New Roman"/>
          <w:color w:val="000000"/>
          <w:sz w:val="32"/>
        </w:rPr>
      </w:pPr>
      <w:r>
        <w:rPr>
          <w:rFonts w:ascii="Times New Roman" w:eastAsia="標楷體" w:hAnsi="Times New Roman"/>
          <w:color w:val="000000"/>
          <w:sz w:val="32"/>
        </w:rPr>
        <w:t>由公務人員保障暨培訓委員會（以下簡稱保訓會）委託文官學院辦理。</w:t>
      </w:r>
    </w:p>
    <w:p w:rsidR="00366378" w:rsidRDefault="00DC0DBC">
      <w:pPr>
        <w:spacing w:before="240" w:line="500" w:lineRule="exact"/>
        <w:jc w:val="both"/>
        <w:rPr>
          <w:rFonts w:ascii="Times New Roman" w:eastAsia="標楷體" w:hAnsi="Times New Roman"/>
          <w:color w:val="000000"/>
          <w:sz w:val="32"/>
        </w:rPr>
      </w:pPr>
      <w:r>
        <w:rPr>
          <w:rFonts w:ascii="Times New Roman" w:eastAsia="標楷體" w:hAnsi="Times New Roman"/>
          <w:color w:val="000000"/>
          <w:sz w:val="32"/>
        </w:rPr>
        <w:t>肆、</w:t>
      </w:r>
      <w:r w:rsidR="006E28DA" w:rsidRPr="00B44B49">
        <w:rPr>
          <w:rFonts w:ascii="Times New Roman" w:eastAsia="標楷體" w:hAnsi="Times New Roman" w:hint="eastAsia"/>
          <w:sz w:val="32"/>
        </w:rPr>
        <w:t>訓練</w:t>
      </w:r>
      <w:r>
        <w:rPr>
          <w:rFonts w:ascii="Times New Roman" w:eastAsia="標楷體" w:hAnsi="Times New Roman"/>
          <w:color w:val="000000"/>
          <w:sz w:val="32"/>
        </w:rPr>
        <w:t>地點</w:t>
      </w:r>
    </w:p>
    <w:p w:rsidR="00366378" w:rsidRDefault="00DC0DBC" w:rsidP="00955E90">
      <w:pPr>
        <w:spacing w:before="240" w:line="500" w:lineRule="exact"/>
        <w:ind w:left="624"/>
        <w:jc w:val="both"/>
        <w:rPr>
          <w:rFonts w:ascii="Times New Roman" w:eastAsia="標楷體" w:hAnsi="Times New Roman"/>
          <w:color w:val="000000"/>
          <w:sz w:val="32"/>
        </w:rPr>
      </w:pPr>
      <w:r>
        <w:rPr>
          <w:rFonts w:ascii="Times New Roman" w:eastAsia="標楷體" w:hAnsi="Times New Roman"/>
          <w:color w:val="000000"/>
          <w:sz w:val="32"/>
        </w:rPr>
        <w:t>國家文官學院（地址：臺北市</w:t>
      </w:r>
      <w:r w:rsidR="006E28DA" w:rsidRPr="00B44B49">
        <w:rPr>
          <w:rFonts w:ascii="Times New Roman" w:eastAsia="標楷體" w:hAnsi="Times New Roman" w:hint="eastAsia"/>
          <w:sz w:val="32"/>
        </w:rPr>
        <w:t>南港區</w:t>
      </w:r>
      <w:r>
        <w:rPr>
          <w:rFonts w:ascii="Times New Roman" w:eastAsia="標楷體" w:hAnsi="Times New Roman"/>
          <w:color w:val="000000"/>
          <w:sz w:val="32"/>
        </w:rPr>
        <w:t>忠孝東路</w:t>
      </w:r>
      <w:r w:rsidR="006E28DA" w:rsidRPr="00B44B49">
        <w:rPr>
          <w:rFonts w:ascii="Times New Roman" w:eastAsia="標楷體" w:hAnsi="Times New Roman" w:hint="eastAsia"/>
          <w:sz w:val="32"/>
        </w:rPr>
        <w:t>7</w:t>
      </w:r>
      <w:r w:rsidRPr="00B44B49">
        <w:rPr>
          <w:rFonts w:ascii="Times New Roman" w:eastAsia="標楷體" w:hAnsi="Times New Roman"/>
          <w:sz w:val="32"/>
        </w:rPr>
        <w:t>段</w:t>
      </w:r>
      <w:r w:rsidRPr="00B44B49">
        <w:rPr>
          <w:rFonts w:ascii="Times New Roman" w:eastAsia="標楷體" w:hAnsi="Times New Roman"/>
          <w:sz w:val="32"/>
        </w:rPr>
        <w:t>576</w:t>
      </w:r>
      <w:r w:rsidRPr="00B44B49">
        <w:rPr>
          <w:rFonts w:ascii="Times New Roman" w:eastAsia="標楷體" w:hAnsi="Times New Roman"/>
          <w:sz w:val="32"/>
        </w:rPr>
        <w:t>號）</w:t>
      </w:r>
      <w:r w:rsidR="006E28DA" w:rsidRPr="00B44B49">
        <w:rPr>
          <w:rFonts w:ascii="Times New Roman" w:eastAsia="標楷體" w:hAnsi="Times New Roman" w:hint="eastAsia"/>
          <w:sz w:val="32"/>
        </w:rPr>
        <w:t>。</w:t>
      </w:r>
    </w:p>
    <w:p w:rsidR="00366378" w:rsidRDefault="00DC0DBC">
      <w:pPr>
        <w:spacing w:before="240" w:after="180" w:line="500" w:lineRule="exact"/>
        <w:ind w:left="640" w:hanging="640"/>
        <w:jc w:val="both"/>
        <w:rPr>
          <w:rFonts w:ascii="Times New Roman" w:eastAsia="標楷體" w:hAnsi="Times New Roman"/>
          <w:color w:val="000000"/>
          <w:sz w:val="32"/>
        </w:rPr>
      </w:pPr>
      <w:r>
        <w:rPr>
          <w:rFonts w:ascii="Times New Roman" w:eastAsia="標楷體" w:hAnsi="Times New Roman"/>
          <w:color w:val="000000"/>
          <w:sz w:val="32"/>
        </w:rPr>
        <w:t>伍、</w:t>
      </w:r>
      <w:r w:rsidR="00173385" w:rsidRPr="00B44B49">
        <w:rPr>
          <w:rFonts w:ascii="Times New Roman" w:eastAsia="標楷體" w:hAnsi="Times New Roman" w:hint="eastAsia"/>
          <w:sz w:val="32"/>
        </w:rPr>
        <w:t>訓練</w:t>
      </w:r>
      <w:r>
        <w:rPr>
          <w:rFonts w:ascii="Times New Roman" w:eastAsia="標楷體" w:hAnsi="Times New Roman"/>
          <w:color w:val="000000"/>
          <w:sz w:val="32"/>
        </w:rPr>
        <w:t>課程及時數配當</w:t>
      </w:r>
    </w:p>
    <w:tbl>
      <w:tblPr>
        <w:tblW w:w="8919" w:type="dxa"/>
        <w:tblInd w:w="735" w:type="dxa"/>
        <w:tblCellMar>
          <w:left w:w="10" w:type="dxa"/>
          <w:right w:w="10" w:type="dxa"/>
        </w:tblCellMar>
        <w:tblLook w:val="0000" w:firstRow="0" w:lastRow="0" w:firstColumn="0" w:lastColumn="0" w:noHBand="0" w:noVBand="0"/>
      </w:tblPr>
      <w:tblGrid>
        <w:gridCol w:w="6631"/>
        <w:gridCol w:w="2288"/>
      </w:tblGrid>
      <w:tr w:rsidR="00366378" w:rsidTr="00173385">
        <w:tblPrEx>
          <w:tblCellMar>
            <w:top w:w="0" w:type="dxa"/>
            <w:bottom w:w="0" w:type="dxa"/>
          </w:tblCellMar>
        </w:tblPrEx>
        <w:trPr>
          <w:cantSplit/>
          <w:trHeight w:val="720"/>
          <w:tblHeader/>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6378" w:rsidRDefault="00DC0DBC" w:rsidP="00173385">
            <w:pPr>
              <w:spacing w:line="480" w:lineRule="exact"/>
              <w:ind w:right="238"/>
              <w:jc w:val="center"/>
              <w:rPr>
                <w:rFonts w:ascii="Times New Roman" w:eastAsia="標楷體" w:hAnsi="Times New Roman"/>
                <w:b/>
                <w:color w:val="000000"/>
                <w:sz w:val="32"/>
              </w:rPr>
            </w:pPr>
            <w:r>
              <w:rPr>
                <w:rFonts w:ascii="Times New Roman" w:eastAsia="標楷體" w:hAnsi="Times New Roman"/>
                <w:b/>
                <w:color w:val="000000"/>
                <w:sz w:val="32"/>
              </w:rPr>
              <w:t>課</w:t>
            </w:r>
            <w:r>
              <w:rPr>
                <w:rFonts w:ascii="Times New Roman" w:eastAsia="標楷體" w:hAnsi="Times New Roman"/>
                <w:b/>
                <w:color w:val="000000"/>
                <w:sz w:val="32"/>
              </w:rPr>
              <w:t xml:space="preserve"> </w:t>
            </w:r>
            <w:r>
              <w:rPr>
                <w:rFonts w:ascii="Times New Roman" w:eastAsia="標楷體" w:hAnsi="Times New Roman"/>
                <w:b/>
                <w:color w:val="000000"/>
                <w:sz w:val="32"/>
              </w:rPr>
              <w:t>程</w:t>
            </w:r>
            <w:r>
              <w:rPr>
                <w:rFonts w:ascii="Times New Roman" w:eastAsia="標楷體" w:hAnsi="Times New Roman"/>
                <w:b/>
                <w:color w:val="000000"/>
                <w:sz w:val="32"/>
              </w:rPr>
              <w:t xml:space="preserve"> </w:t>
            </w:r>
            <w:r>
              <w:rPr>
                <w:rFonts w:ascii="Times New Roman" w:eastAsia="標楷體" w:hAnsi="Times New Roman"/>
                <w:b/>
                <w:color w:val="000000"/>
                <w:sz w:val="32"/>
              </w:rPr>
              <w:t>名</w:t>
            </w:r>
            <w:r>
              <w:rPr>
                <w:rFonts w:ascii="Times New Roman" w:eastAsia="標楷體" w:hAnsi="Times New Roman"/>
                <w:b/>
                <w:color w:val="000000"/>
                <w:sz w:val="32"/>
              </w:rPr>
              <w:t xml:space="preserve"> </w:t>
            </w:r>
            <w:r>
              <w:rPr>
                <w:rFonts w:ascii="Times New Roman" w:eastAsia="標楷體" w:hAnsi="Times New Roman"/>
                <w:b/>
                <w:color w:val="000000"/>
                <w:sz w:val="32"/>
              </w:rPr>
              <w:t>稱</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rsidP="00173385">
            <w:pPr>
              <w:spacing w:line="480" w:lineRule="exact"/>
              <w:ind w:left="240" w:right="238"/>
              <w:jc w:val="center"/>
              <w:rPr>
                <w:rFonts w:ascii="Times New Roman" w:eastAsia="標楷體" w:hAnsi="Times New Roman"/>
                <w:b/>
                <w:color w:val="000000"/>
                <w:sz w:val="32"/>
              </w:rPr>
            </w:pPr>
            <w:r>
              <w:rPr>
                <w:rFonts w:ascii="Times New Roman" w:eastAsia="標楷體" w:hAnsi="Times New Roman"/>
                <w:b/>
                <w:color w:val="000000"/>
                <w:sz w:val="32"/>
              </w:rPr>
              <w:t>時數</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6378" w:rsidRDefault="00DC0DBC">
            <w:pPr>
              <w:spacing w:before="100" w:line="320" w:lineRule="exact"/>
              <w:ind w:left="1075" w:right="100" w:hanging="1075"/>
              <w:jc w:val="both"/>
              <w:rPr>
                <w:rFonts w:ascii="Times New Roman" w:eastAsia="標楷體" w:hAnsi="Times New Roman"/>
                <w:color w:val="000000"/>
                <w:sz w:val="32"/>
              </w:rPr>
            </w:pPr>
            <w:r>
              <w:rPr>
                <w:rFonts w:ascii="Times New Roman" w:eastAsia="標楷體" w:hAnsi="Times New Roman"/>
                <w:color w:val="000000"/>
                <w:sz w:val="32"/>
              </w:rPr>
              <w:t>機關出納作業實務</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jc w:val="center"/>
              <w:rPr>
                <w:rFonts w:ascii="Times New Roman" w:eastAsia="標楷體" w:hAnsi="Times New Roman"/>
                <w:color w:val="000000"/>
                <w:sz w:val="32"/>
              </w:rPr>
            </w:pPr>
            <w:r>
              <w:rPr>
                <w:rFonts w:ascii="Times New Roman" w:eastAsia="標楷體" w:hAnsi="Times New Roman"/>
                <w:color w:val="000000"/>
                <w:sz w:val="32"/>
              </w:rPr>
              <w:t>3</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6378" w:rsidRDefault="00DC0DBC">
            <w:pPr>
              <w:spacing w:before="100" w:line="320" w:lineRule="exact"/>
              <w:ind w:left="1075" w:right="100" w:hanging="1075"/>
              <w:jc w:val="both"/>
              <w:rPr>
                <w:rFonts w:ascii="Times New Roman" w:eastAsia="標楷體" w:hAnsi="Times New Roman"/>
                <w:color w:val="000000"/>
                <w:sz w:val="32"/>
              </w:rPr>
            </w:pPr>
            <w:r>
              <w:rPr>
                <w:rFonts w:ascii="Times New Roman" w:eastAsia="標楷體" w:hAnsi="Times New Roman"/>
                <w:color w:val="000000"/>
                <w:sz w:val="32"/>
              </w:rPr>
              <w:t>機關物品管理實務</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jc w:val="center"/>
              <w:rPr>
                <w:rFonts w:ascii="Times New Roman" w:eastAsia="標楷體" w:hAnsi="Times New Roman"/>
                <w:color w:val="000000"/>
                <w:sz w:val="32"/>
              </w:rPr>
            </w:pPr>
            <w:r>
              <w:rPr>
                <w:rFonts w:ascii="Times New Roman" w:eastAsia="標楷體" w:hAnsi="Times New Roman"/>
                <w:color w:val="000000"/>
                <w:sz w:val="32"/>
              </w:rPr>
              <w:t>3</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6378" w:rsidRDefault="00DC0DBC">
            <w:pPr>
              <w:spacing w:before="100" w:line="320" w:lineRule="exact"/>
              <w:ind w:left="1075" w:right="100" w:hanging="1075"/>
              <w:jc w:val="both"/>
              <w:rPr>
                <w:rFonts w:ascii="Times New Roman" w:eastAsia="標楷體" w:hAnsi="Times New Roman"/>
                <w:color w:val="000000"/>
                <w:sz w:val="32"/>
              </w:rPr>
            </w:pPr>
            <w:r>
              <w:rPr>
                <w:rFonts w:ascii="Times New Roman" w:eastAsia="標楷體" w:hAnsi="Times New Roman"/>
                <w:color w:val="000000"/>
                <w:sz w:val="32"/>
              </w:rPr>
              <w:t>機關國有公用財產管理實務</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jc w:val="center"/>
              <w:rPr>
                <w:rFonts w:ascii="Times New Roman" w:eastAsia="標楷體" w:hAnsi="Times New Roman"/>
                <w:color w:val="000000"/>
                <w:sz w:val="32"/>
              </w:rPr>
            </w:pPr>
            <w:r>
              <w:rPr>
                <w:rFonts w:ascii="Times New Roman" w:eastAsia="標楷體" w:hAnsi="Times New Roman"/>
                <w:color w:val="000000"/>
                <w:sz w:val="32"/>
              </w:rPr>
              <w:t>3</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6378" w:rsidRDefault="00DC0DBC">
            <w:pPr>
              <w:spacing w:before="100" w:line="320" w:lineRule="exact"/>
              <w:ind w:left="1075" w:right="100" w:hanging="1075"/>
              <w:jc w:val="both"/>
              <w:rPr>
                <w:rFonts w:ascii="Times New Roman" w:eastAsia="標楷體" w:hAnsi="Times New Roman"/>
                <w:color w:val="000000"/>
                <w:sz w:val="32"/>
              </w:rPr>
            </w:pPr>
            <w:r>
              <w:rPr>
                <w:rFonts w:ascii="Times New Roman" w:eastAsia="標楷體" w:hAnsi="Times New Roman"/>
                <w:color w:val="000000"/>
                <w:sz w:val="32"/>
              </w:rPr>
              <w:t>機關採購作業實務</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3</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366378" w:rsidRDefault="00DC0DBC">
            <w:pPr>
              <w:spacing w:before="100" w:line="320" w:lineRule="exact"/>
              <w:ind w:left="1075" w:right="100" w:hanging="1075"/>
              <w:jc w:val="both"/>
              <w:rPr>
                <w:rFonts w:ascii="Times New Roman" w:eastAsia="標楷體" w:hAnsi="Times New Roman"/>
                <w:color w:val="000000"/>
                <w:sz w:val="32"/>
              </w:rPr>
            </w:pPr>
            <w:r>
              <w:rPr>
                <w:rFonts w:ascii="Times New Roman" w:eastAsia="標楷體" w:hAnsi="Times New Roman"/>
                <w:color w:val="000000"/>
                <w:sz w:val="32"/>
              </w:rPr>
              <w:lastRenderedPageBreak/>
              <w:t>機關安全管理實務</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3</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right="100" w:hanging="1075"/>
              <w:jc w:val="both"/>
              <w:rPr>
                <w:rFonts w:ascii="Times New Roman" w:eastAsia="標楷體" w:hAnsi="Times New Roman"/>
                <w:color w:val="000000"/>
                <w:sz w:val="32"/>
              </w:rPr>
            </w:pPr>
            <w:r>
              <w:rPr>
                <w:rFonts w:ascii="Times New Roman" w:eastAsia="標楷體" w:hAnsi="Times New Roman"/>
                <w:color w:val="000000"/>
                <w:sz w:val="32"/>
              </w:rPr>
              <w:t>機關工友管理實務</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3</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right="100" w:hanging="1075"/>
              <w:jc w:val="both"/>
              <w:rPr>
                <w:rFonts w:ascii="Times New Roman" w:eastAsia="標楷體" w:hAnsi="Times New Roman"/>
                <w:color w:val="000000"/>
                <w:sz w:val="32"/>
              </w:rPr>
            </w:pPr>
            <w:r>
              <w:rPr>
                <w:rFonts w:ascii="Times New Roman" w:eastAsia="標楷體" w:hAnsi="Times New Roman"/>
                <w:color w:val="000000"/>
                <w:sz w:val="32"/>
              </w:rPr>
              <w:t>機關文書流程及檔案管理實務</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3</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right="100" w:hanging="1075"/>
              <w:rPr>
                <w:rFonts w:ascii="Times New Roman" w:eastAsia="標楷體" w:hAnsi="Times New Roman"/>
                <w:color w:val="000000"/>
                <w:sz w:val="32"/>
              </w:rPr>
            </w:pPr>
            <w:r>
              <w:rPr>
                <w:rFonts w:ascii="Times New Roman" w:eastAsia="標楷體" w:hAnsi="Times New Roman"/>
                <w:color w:val="000000"/>
                <w:sz w:val="32"/>
              </w:rPr>
              <w:t>英文簡報</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3</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right="100" w:hanging="1075"/>
              <w:rPr>
                <w:rFonts w:ascii="Times New Roman" w:eastAsia="標楷體" w:hAnsi="Times New Roman"/>
                <w:color w:val="000000"/>
                <w:sz w:val="32"/>
              </w:rPr>
            </w:pPr>
            <w:r>
              <w:rPr>
                <w:rFonts w:ascii="Times New Roman" w:eastAsia="標楷體" w:hAnsi="Times New Roman"/>
                <w:color w:val="000000"/>
                <w:sz w:val="32"/>
              </w:rPr>
              <w:t>訓練簡介及班務時間</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1</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right="100" w:hanging="1075"/>
              <w:jc w:val="both"/>
              <w:rPr>
                <w:rFonts w:ascii="Times New Roman" w:eastAsia="標楷體" w:hAnsi="Times New Roman"/>
                <w:color w:val="000000"/>
                <w:sz w:val="32"/>
              </w:rPr>
            </w:pPr>
            <w:r>
              <w:rPr>
                <w:rFonts w:ascii="Times New Roman" w:eastAsia="標楷體" w:hAnsi="Times New Roman"/>
                <w:color w:val="000000"/>
                <w:sz w:val="32"/>
              </w:rPr>
              <w:t>受訓人員自我介紹</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2</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right="100" w:hanging="1075"/>
              <w:jc w:val="both"/>
              <w:rPr>
                <w:rFonts w:ascii="Times New Roman" w:eastAsia="標楷體" w:hAnsi="Times New Roman"/>
                <w:kern w:val="0"/>
                <w:sz w:val="32"/>
                <w:szCs w:val="32"/>
              </w:rPr>
            </w:pPr>
            <w:r>
              <w:rPr>
                <w:rFonts w:ascii="Times New Roman" w:eastAsia="標楷體" w:hAnsi="Times New Roman"/>
                <w:kern w:val="0"/>
                <w:sz w:val="32"/>
                <w:szCs w:val="32"/>
              </w:rPr>
              <w:t>測驗</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1</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right="100" w:hanging="1075"/>
              <w:jc w:val="both"/>
            </w:pPr>
            <w:r>
              <w:rPr>
                <w:rFonts w:ascii="Times New Roman" w:eastAsia="標楷體" w:hAnsi="Times New Roman"/>
                <w:kern w:val="0"/>
                <w:sz w:val="32"/>
                <w:szCs w:val="32"/>
              </w:rPr>
              <w:t>開、結訓</w:t>
            </w:r>
            <w:r>
              <w:rPr>
                <w:rFonts w:ascii="Times New Roman" w:eastAsia="標楷體" w:hAnsi="Times New Roman"/>
                <w:kern w:val="0"/>
                <w:sz w:val="32"/>
                <w:szCs w:val="32"/>
              </w:rPr>
              <w:t xml:space="preserve"> </w:t>
            </w:r>
            <w:r>
              <w:rPr>
                <w:rFonts w:ascii="Times New Roman" w:eastAsia="標楷體" w:hAnsi="Times New Roman"/>
                <w:kern w:val="0"/>
                <w:sz w:val="32"/>
                <w:szCs w:val="32"/>
              </w:rPr>
              <w:t>（不計課程時數）</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2" w:right="100"/>
              <w:jc w:val="both"/>
            </w:pPr>
            <w:r>
              <w:rPr>
                <w:rFonts w:ascii="Times New Roman" w:eastAsia="標楷體" w:hAnsi="Times New Roman"/>
                <w:kern w:val="0"/>
                <w:sz w:val="32"/>
                <w:szCs w:val="32"/>
              </w:rPr>
              <w:t>數位課程（「</w:t>
            </w:r>
            <w:r>
              <w:rPr>
                <w:rFonts w:ascii="標楷體" w:eastAsia="標楷體" w:hAnsi="標楷體"/>
                <w:b/>
                <w:bCs/>
                <w:color w:val="000000"/>
                <w:sz w:val="34"/>
                <w:szCs w:val="34"/>
                <w:shd w:val="clear" w:color="auto" w:fill="FFFFFF"/>
              </w:rPr>
              <w:t>政府採購全生命週期概論</w:t>
            </w:r>
            <w:r>
              <w:rPr>
                <w:rFonts w:ascii="Times New Roman" w:eastAsia="標楷體" w:hAnsi="Times New Roman"/>
                <w:kern w:val="0"/>
                <w:sz w:val="32"/>
                <w:szCs w:val="32"/>
              </w:rPr>
              <w:t>」課程，請受訓人員於訓練期間自行至「</w:t>
            </w:r>
            <w:r>
              <w:rPr>
                <w:rFonts w:ascii="Times New Roman" w:eastAsia="標楷體" w:hAnsi="Times New Roman"/>
                <w:kern w:val="0"/>
                <w:sz w:val="32"/>
                <w:szCs w:val="32"/>
              </w:rPr>
              <w:t>e</w:t>
            </w:r>
            <w:r>
              <w:rPr>
                <w:rFonts w:ascii="Times New Roman" w:eastAsia="標楷體" w:hAnsi="Times New Roman"/>
                <w:kern w:val="0"/>
                <w:sz w:val="32"/>
                <w:szCs w:val="32"/>
              </w:rPr>
              <w:t>等公務園</w:t>
            </w:r>
            <w:r>
              <w:rPr>
                <w:rFonts w:ascii="Times New Roman" w:eastAsia="標楷體" w:hAnsi="Times New Roman"/>
                <w:kern w:val="0"/>
                <w:sz w:val="32"/>
                <w:szCs w:val="32"/>
                <w:vertAlign w:val="superscript"/>
              </w:rPr>
              <w:t>＋</w:t>
            </w:r>
            <w:r>
              <w:rPr>
                <w:rFonts w:ascii="Times New Roman" w:eastAsia="標楷體" w:hAnsi="Times New Roman"/>
                <w:kern w:val="0"/>
                <w:sz w:val="32"/>
                <w:szCs w:val="32"/>
              </w:rPr>
              <w:t>學習平</w:t>
            </w:r>
            <w:r w:rsidR="00CB65C5" w:rsidRPr="007D64DE">
              <w:rPr>
                <w:rFonts w:ascii="Times New Roman" w:eastAsia="標楷體" w:hAnsi="Times New Roman" w:hint="eastAsia"/>
                <w:kern w:val="0"/>
                <w:sz w:val="32"/>
                <w:szCs w:val="32"/>
              </w:rPr>
              <w:t>臺</w:t>
            </w:r>
            <w:r>
              <w:rPr>
                <w:rFonts w:ascii="Times New Roman" w:eastAsia="標楷體" w:hAnsi="Times New Roman"/>
                <w:kern w:val="0"/>
                <w:sz w:val="32"/>
                <w:szCs w:val="32"/>
              </w:rPr>
              <w:t>」學習，網址：</w:t>
            </w:r>
            <w:r w:rsidRPr="00173385">
              <w:rPr>
                <w:rStyle w:val="a9"/>
                <w:color w:val="auto"/>
                <w:sz w:val="32"/>
                <w:szCs w:val="32"/>
                <w:u w:val="none"/>
              </w:rPr>
              <w:t>https://elearn.hrd.gov.tw/info/10014859</w:t>
            </w:r>
            <w:r w:rsidRPr="00173385">
              <w:rPr>
                <w:sz w:val="32"/>
                <w:szCs w:val="32"/>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jc w:val="center"/>
              <w:rPr>
                <w:rFonts w:ascii="Times New Roman" w:eastAsia="標楷體" w:hAnsi="Times New Roman"/>
                <w:color w:val="000000"/>
                <w:sz w:val="32"/>
              </w:rPr>
            </w:pPr>
            <w:r>
              <w:rPr>
                <w:rFonts w:ascii="Times New Roman" w:eastAsia="標楷體" w:hAnsi="Times New Roman"/>
                <w:color w:val="000000"/>
                <w:sz w:val="32"/>
              </w:rPr>
              <w:t>2</w:t>
            </w:r>
          </w:p>
        </w:tc>
      </w:tr>
      <w:tr w:rsidR="00366378" w:rsidTr="00173385">
        <w:tblPrEx>
          <w:tblCellMar>
            <w:top w:w="0" w:type="dxa"/>
            <w:bottom w:w="0" w:type="dxa"/>
          </w:tblCellMar>
        </w:tblPrEx>
        <w:trPr>
          <w:cantSplit/>
          <w:trHeight w:val="680"/>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right="100" w:hanging="1075"/>
              <w:jc w:val="center"/>
              <w:rPr>
                <w:rFonts w:ascii="Times New Roman" w:eastAsia="標楷體" w:hAnsi="Times New Roman"/>
                <w:color w:val="000000"/>
                <w:sz w:val="32"/>
              </w:rPr>
            </w:pPr>
            <w:r>
              <w:rPr>
                <w:rFonts w:ascii="Times New Roman" w:eastAsia="標楷體" w:hAnsi="Times New Roman"/>
                <w:color w:val="000000"/>
                <w:sz w:val="32"/>
              </w:rPr>
              <w:t>合</w:t>
            </w:r>
            <w:r>
              <w:rPr>
                <w:rFonts w:ascii="Times New Roman" w:eastAsia="標楷體" w:hAnsi="Times New Roman"/>
                <w:color w:val="000000"/>
                <w:sz w:val="32"/>
              </w:rPr>
              <w:t xml:space="preserve">    </w:t>
            </w:r>
            <w:r>
              <w:rPr>
                <w:rFonts w:ascii="Times New Roman" w:eastAsia="標楷體" w:hAnsi="Times New Roman"/>
                <w:color w:val="000000"/>
                <w:sz w:val="32"/>
              </w:rPr>
              <w:t>計</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378" w:rsidRDefault="00DC0DBC">
            <w:pPr>
              <w:spacing w:before="100" w:line="320" w:lineRule="exact"/>
              <w:ind w:left="1075" w:hanging="1075"/>
              <w:rPr>
                <w:rFonts w:ascii="Times New Roman" w:eastAsia="標楷體" w:hAnsi="Times New Roman"/>
                <w:color w:val="000000"/>
                <w:sz w:val="32"/>
              </w:rPr>
            </w:pPr>
            <w:r>
              <w:rPr>
                <w:rFonts w:ascii="Times New Roman" w:eastAsia="標楷體" w:hAnsi="Times New Roman"/>
                <w:color w:val="000000"/>
                <w:sz w:val="32"/>
              </w:rPr>
              <w:t>實體課程</w:t>
            </w:r>
            <w:r>
              <w:rPr>
                <w:rFonts w:ascii="Times New Roman" w:eastAsia="標楷體" w:hAnsi="Times New Roman"/>
                <w:color w:val="000000"/>
                <w:sz w:val="32"/>
              </w:rPr>
              <w:t>28</w:t>
            </w:r>
            <w:r>
              <w:rPr>
                <w:rFonts w:ascii="Times New Roman" w:eastAsia="標楷體" w:hAnsi="Times New Roman"/>
                <w:color w:val="000000"/>
                <w:sz w:val="32"/>
              </w:rPr>
              <w:t>小時</w:t>
            </w:r>
          </w:p>
          <w:p w:rsidR="00366378" w:rsidRDefault="00DC0DBC">
            <w:pPr>
              <w:spacing w:before="100" w:line="320" w:lineRule="exact"/>
              <w:ind w:left="1075" w:hanging="1075"/>
              <w:rPr>
                <w:rFonts w:ascii="Times New Roman" w:eastAsia="標楷體" w:hAnsi="Times New Roman"/>
                <w:color w:val="000000"/>
                <w:sz w:val="32"/>
              </w:rPr>
            </w:pPr>
            <w:r>
              <w:rPr>
                <w:rFonts w:ascii="Times New Roman" w:eastAsia="標楷體" w:hAnsi="Times New Roman"/>
                <w:color w:val="000000"/>
                <w:sz w:val="32"/>
              </w:rPr>
              <w:t>數位課程</w:t>
            </w:r>
            <w:r>
              <w:rPr>
                <w:rFonts w:ascii="Times New Roman" w:eastAsia="標楷體" w:hAnsi="Times New Roman"/>
                <w:color w:val="000000"/>
                <w:sz w:val="32"/>
              </w:rPr>
              <w:t>2</w:t>
            </w:r>
            <w:r>
              <w:rPr>
                <w:rFonts w:ascii="Times New Roman" w:eastAsia="標楷體" w:hAnsi="Times New Roman"/>
                <w:color w:val="000000"/>
                <w:sz w:val="32"/>
              </w:rPr>
              <w:t>小時</w:t>
            </w:r>
          </w:p>
        </w:tc>
      </w:tr>
    </w:tbl>
    <w:p w:rsidR="00366378" w:rsidRDefault="00DC0DBC">
      <w:pPr>
        <w:spacing w:before="180" w:line="500" w:lineRule="exact"/>
        <w:ind w:left="640" w:hanging="640"/>
        <w:jc w:val="both"/>
        <w:rPr>
          <w:rFonts w:ascii="Times New Roman" w:eastAsia="標楷體" w:hAnsi="Times New Roman"/>
          <w:sz w:val="32"/>
        </w:rPr>
      </w:pPr>
      <w:r>
        <w:rPr>
          <w:rFonts w:ascii="Times New Roman" w:eastAsia="標楷體" w:hAnsi="Times New Roman"/>
          <w:sz w:val="32"/>
        </w:rPr>
        <w:t>陸、實施期程及方式</w:t>
      </w:r>
    </w:p>
    <w:p w:rsidR="00366378" w:rsidRDefault="00DC0DBC" w:rsidP="00955E90">
      <w:pPr>
        <w:spacing w:before="180" w:line="500" w:lineRule="exact"/>
        <w:ind w:left="1361" w:hanging="641"/>
        <w:jc w:val="both"/>
      </w:pPr>
      <w:r>
        <w:rPr>
          <w:rFonts w:ascii="Times New Roman" w:eastAsia="標楷體" w:hAnsi="Times New Roman"/>
          <w:sz w:val="32"/>
        </w:rPr>
        <w:t>一、</w:t>
      </w:r>
      <w:r>
        <w:rPr>
          <w:rFonts w:ascii="標楷體" w:eastAsia="標楷體" w:hAnsi="標楷體"/>
          <w:sz w:val="32"/>
          <w:szCs w:val="32"/>
        </w:rPr>
        <w:t>本訓練訂於</w:t>
      </w:r>
      <w:r>
        <w:rPr>
          <w:rFonts w:ascii="Times New Roman" w:eastAsia="標楷體" w:hAnsi="Times New Roman"/>
          <w:sz w:val="32"/>
          <w:szCs w:val="32"/>
        </w:rPr>
        <w:t>110</w:t>
      </w:r>
      <w:r>
        <w:rPr>
          <w:rFonts w:ascii="Times New Roman" w:eastAsia="標楷體" w:hAnsi="Times New Roman"/>
          <w:sz w:val="32"/>
          <w:szCs w:val="32"/>
        </w:rPr>
        <w:t>年</w:t>
      </w:r>
      <w:r>
        <w:rPr>
          <w:rFonts w:ascii="Times New Roman" w:eastAsia="標楷體" w:hAnsi="Times New Roman"/>
          <w:sz w:val="32"/>
          <w:szCs w:val="32"/>
        </w:rPr>
        <w:t>3</w:t>
      </w:r>
      <w:r>
        <w:rPr>
          <w:rFonts w:ascii="Times New Roman" w:eastAsia="標楷體" w:hAnsi="Times New Roman"/>
          <w:sz w:val="32"/>
          <w:szCs w:val="32"/>
        </w:rPr>
        <w:t>月</w:t>
      </w:r>
      <w:r>
        <w:rPr>
          <w:rFonts w:ascii="Times New Roman" w:eastAsia="標楷體" w:hAnsi="Times New Roman"/>
          <w:sz w:val="32"/>
          <w:szCs w:val="32"/>
        </w:rPr>
        <w:t>8</w:t>
      </w:r>
      <w:r>
        <w:rPr>
          <w:rFonts w:ascii="Times New Roman" w:eastAsia="標楷體" w:hAnsi="Times New Roman"/>
          <w:sz w:val="32"/>
          <w:szCs w:val="32"/>
        </w:rPr>
        <w:t>日至</w:t>
      </w:r>
      <w:r>
        <w:rPr>
          <w:rFonts w:ascii="Times New Roman" w:eastAsia="標楷體" w:hAnsi="Times New Roman"/>
          <w:sz w:val="32"/>
          <w:szCs w:val="32"/>
        </w:rPr>
        <w:t>12</w:t>
      </w:r>
      <w:r>
        <w:rPr>
          <w:rFonts w:ascii="Times New Roman" w:eastAsia="標楷體" w:hAnsi="Times New Roman"/>
          <w:sz w:val="32"/>
          <w:szCs w:val="32"/>
        </w:rPr>
        <w:t>日</w:t>
      </w:r>
      <w:r>
        <w:rPr>
          <w:rFonts w:ascii="標楷體" w:eastAsia="標楷體" w:hAnsi="標楷體"/>
          <w:sz w:val="32"/>
          <w:szCs w:val="32"/>
        </w:rPr>
        <w:t>辦理，訓期</w:t>
      </w:r>
      <w:r>
        <w:rPr>
          <w:rFonts w:ascii="Times New Roman" w:eastAsia="標楷體" w:hAnsi="Times New Roman"/>
          <w:sz w:val="32"/>
          <w:szCs w:val="32"/>
        </w:rPr>
        <w:t>5</w:t>
      </w:r>
      <w:r>
        <w:rPr>
          <w:rFonts w:ascii="標楷體" w:eastAsia="標楷體" w:hAnsi="標楷體"/>
          <w:sz w:val="32"/>
          <w:szCs w:val="32"/>
        </w:rPr>
        <w:t>日，調訓</w:t>
      </w:r>
      <w:r>
        <w:rPr>
          <w:rFonts w:ascii="Times New Roman" w:eastAsia="標楷體" w:hAnsi="Times New Roman"/>
          <w:sz w:val="32"/>
          <w:szCs w:val="32"/>
        </w:rPr>
        <w:t>100</w:t>
      </w:r>
      <w:r>
        <w:rPr>
          <w:rFonts w:ascii="標楷體" w:eastAsia="標楷體" w:hAnsi="標楷體"/>
          <w:sz w:val="32"/>
          <w:szCs w:val="32"/>
        </w:rPr>
        <w:t>人，</w:t>
      </w:r>
      <w:r>
        <w:rPr>
          <w:rFonts w:ascii="Times New Roman" w:eastAsia="標楷體" w:hAnsi="Times New Roman"/>
          <w:sz w:val="32"/>
        </w:rPr>
        <w:t>於本考試一般行政類科正額錄取分配現缺之錄取人員至各實務訓練機關報到後辦理調訓作業。</w:t>
      </w:r>
    </w:p>
    <w:p w:rsidR="00366378" w:rsidRDefault="00DC0DBC" w:rsidP="00955E90">
      <w:pPr>
        <w:spacing w:before="180" w:line="500" w:lineRule="exact"/>
        <w:ind w:left="1361" w:hanging="641"/>
        <w:jc w:val="both"/>
        <w:rPr>
          <w:rFonts w:ascii="Times New Roman" w:eastAsia="標楷體" w:hAnsi="Times New Roman"/>
          <w:sz w:val="32"/>
        </w:rPr>
      </w:pPr>
      <w:r>
        <w:rPr>
          <w:rFonts w:ascii="Times New Roman" w:eastAsia="標楷體" w:hAnsi="Times New Roman"/>
          <w:sz w:val="32"/>
        </w:rPr>
        <w:t>二、採密集</w:t>
      </w:r>
      <w:r w:rsidR="00CB65C5" w:rsidRPr="00331FAB">
        <w:rPr>
          <w:rFonts w:ascii="Times New Roman" w:eastAsia="標楷體" w:hAnsi="Times New Roman" w:hint="eastAsia"/>
          <w:sz w:val="32"/>
        </w:rPr>
        <w:t>訓練</w:t>
      </w:r>
      <w:r>
        <w:rPr>
          <w:rFonts w:ascii="Times New Roman" w:eastAsia="標楷體" w:hAnsi="Times New Roman"/>
          <w:sz w:val="32"/>
        </w:rPr>
        <w:t>方式辦理，提供膳食，遠道人員提供住宿。</w:t>
      </w:r>
    </w:p>
    <w:p w:rsidR="00366378" w:rsidRDefault="00DC0DBC" w:rsidP="00955E90">
      <w:pPr>
        <w:spacing w:before="180" w:line="500" w:lineRule="exact"/>
        <w:ind w:left="1361" w:hanging="641"/>
        <w:jc w:val="both"/>
        <w:rPr>
          <w:rFonts w:ascii="Times New Roman" w:eastAsia="標楷體" w:hAnsi="Times New Roman"/>
          <w:sz w:val="32"/>
        </w:rPr>
      </w:pPr>
      <w:r>
        <w:rPr>
          <w:rFonts w:ascii="Times New Roman" w:eastAsia="標楷體" w:hAnsi="Times New Roman"/>
          <w:sz w:val="32"/>
        </w:rPr>
        <w:t>三、參加集中實務訓練之受訓人員，其訓練期間之學習情形及成績評量結果，由文官學院送交實務訓練機關（構）學校，作為實務訓練成績考核之參據。本訓練為實施相關成績評量之需，採紙筆測驗方式辦理。</w:t>
      </w:r>
    </w:p>
    <w:p w:rsidR="00366378" w:rsidRDefault="00DC0DBC" w:rsidP="00955E90">
      <w:pPr>
        <w:spacing w:before="180" w:line="500" w:lineRule="exact"/>
        <w:ind w:left="1361" w:hanging="641"/>
        <w:jc w:val="both"/>
        <w:rPr>
          <w:rFonts w:ascii="Times New Roman" w:eastAsia="標楷體" w:hAnsi="Times New Roman"/>
          <w:sz w:val="32"/>
        </w:rPr>
      </w:pPr>
      <w:r>
        <w:rPr>
          <w:rFonts w:ascii="Times New Roman" w:eastAsia="標楷體" w:hAnsi="Times New Roman"/>
          <w:sz w:val="32"/>
        </w:rPr>
        <w:t>四、辦理訓後意見調查（如附件），並於結訓後</w:t>
      </w:r>
      <w:r>
        <w:rPr>
          <w:rFonts w:ascii="Times New Roman" w:eastAsia="標楷體" w:hAnsi="Times New Roman"/>
          <w:sz w:val="32"/>
        </w:rPr>
        <w:t>1</w:t>
      </w:r>
      <w:r>
        <w:rPr>
          <w:rFonts w:ascii="Times New Roman" w:eastAsia="標楷體" w:hAnsi="Times New Roman"/>
          <w:sz w:val="32"/>
        </w:rPr>
        <w:t>週內將調查結</w:t>
      </w:r>
      <w:r>
        <w:rPr>
          <w:rFonts w:ascii="Times New Roman" w:eastAsia="標楷體" w:hAnsi="Times New Roman"/>
          <w:sz w:val="32"/>
        </w:rPr>
        <w:lastRenderedPageBreak/>
        <w:t>果郵寄保訓會，以利瞭解受訓人員對本項訓練之建議意見。</w:t>
      </w:r>
    </w:p>
    <w:p w:rsidR="00366378" w:rsidRDefault="00DC0DBC">
      <w:pPr>
        <w:spacing w:before="240" w:line="500" w:lineRule="exact"/>
        <w:jc w:val="both"/>
        <w:rPr>
          <w:rFonts w:ascii="Times New Roman" w:eastAsia="標楷體" w:hAnsi="Times New Roman"/>
          <w:sz w:val="32"/>
        </w:rPr>
      </w:pPr>
      <w:r>
        <w:rPr>
          <w:rFonts w:ascii="Times New Roman" w:eastAsia="標楷體" w:hAnsi="Times New Roman"/>
          <w:sz w:val="32"/>
        </w:rPr>
        <w:t>柒、訓練經費</w:t>
      </w:r>
    </w:p>
    <w:p w:rsidR="00366378" w:rsidRDefault="00DC0DBC" w:rsidP="00955E90">
      <w:pPr>
        <w:spacing w:before="240" w:line="500" w:lineRule="exact"/>
        <w:ind w:left="624"/>
        <w:jc w:val="both"/>
      </w:pPr>
      <w:r>
        <w:rPr>
          <w:rFonts w:ascii="Times New Roman" w:eastAsia="標楷體" w:hAnsi="Times New Roman"/>
          <w:sz w:val="32"/>
        </w:rPr>
        <w:t>由文官學院向受訓人員之實務訓練機關（構）學校收取。不住宿受訓人員每人收取新臺幣</w:t>
      </w:r>
      <w:r>
        <w:rPr>
          <w:rFonts w:ascii="標楷體" w:eastAsia="標楷體" w:hAnsi="標楷體"/>
          <w:sz w:val="32"/>
        </w:rPr>
        <w:t>（以下同）</w:t>
      </w:r>
      <w:r>
        <w:rPr>
          <w:rFonts w:ascii="Times New Roman" w:eastAsia="標楷體" w:hAnsi="Times New Roman"/>
          <w:sz w:val="32"/>
        </w:rPr>
        <w:t>3,300</w:t>
      </w:r>
      <w:r>
        <w:rPr>
          <w:rFonts w:ascii="Times New Roman" w:eastAsia="標楷體" w:hAnsi="Times New Roman"/>
          <w:sz w:val="32"/>
        </w:rPr>
        <w:t>元，住宿受訓人員每人收取</w:t>
      </w:r>
      <w:r>
        <w:rPr>
          <w:rFonts w:ascii="Times New Roman" w:eastAsia="標楷體" w:hAnsi="Times New Roman"/>
          <w:sz w:val="32"/>
        </w:rPr>
        <w:t>4,900</w:t>
      </w:r>
      <w:r>
        <w:rPr>
          <w:rFonts w:ascii="Times New Roman" w:eastAsia="標楷體" w:hAnsi="Times New Roman"/>
          <w:sz w:val="32"/>
        </w:rPr>
        <w:t>元。</w:t>
      </w:r>
      <w:r>
        <w:rPr>
          <w:rFonts w:ascii="Times New Roman" w:eastAsia="標楷體" w:hAnsi="Times New Roman"/>
          <w:sz w:val="32"/>
        </w:rPr>
        <w:t xml:space="preserve"> </w:t>
      </w:r>
    </w:p>
    <w:p w:rsidR="00366378" w:rsidRDefault="00DC0DBC">
      <w:pPr>
        <w:spacing w:before="240" w:line="500" w:lineRule="exact"/>
        <w:ind w:left="640" w:hanging="640"/>
        <w:jc w:val="both"/>
        <w:rPr>
          <w:rFonts w:ascii="Times New Roman" w:eastAsia="標楷體" w:hAnsi="Times New Roman"/>
          <w:sz w:val="32"/>
        </w:rPr>
      </w:pPr>
      <w:r>
        <w:rPr>
          <w:rFonts w:ascii="Times New Roman" w:eastAsia="標楷體" w:hAnsi="Times New Roman"/>
          <w:sz w:val="32"/>
        </w:rPr>
        <w:t>捌、獎勵建議</w:t>
      </w:r>
    </w:p>
    <w:p w:rsidR="00366378" w:rsidRDefault="00DC0DBC" w:rsidP="00955E90">
      <w:pPr>
        <w:spacing w:before="240" w:line="500" w:lineRule="exact"/>
        <w:ind w:left="624"/>
        <w:jc w:val="both"/>
        <w:rPr>
          <w:rFonts w:ascii="Times New Roman" w:eastAsia="標楷體" w:hAnsi="Times New Roman"/>
          <w:sz w:val="32"/>
        </w:rPr>
      </w:pPr>
      <w:r>
        <w:rPr>
          <w:rFonts w:ascii="Times New Roman" w:eastAsia="標楷體" w:hAnsi="Times New Roman"/>
          <w:sz w:val="32"/>
        </w:rPr>
        <w:t>辦理集中實務訓練之人員，除未依規定辦理績效不佳者外，得酌予敘獎。</w:t>
      </w:r>
    </w:p>
    <w:p w:rsidR="00366378" w:rsidRDefault="00DC0DBC">
      <w:pPr>
        <w:spacing w:before="240" w:after="50" w:line="500" w:lineRule="exact"/>
        <w:ind w:left="640" w:hanging="640"/>
        <w:jc w:val="both"/>
        <w:rPr>
          <w:rFonts w:ascii="Times New Roman" w:eastAsia="標楷體" w:hAnsi="Times New Roman"/>
          <w:sz w:val="32"/>
        </w:rPr>
      </w:pPr>
      <w:r>
        <w:rPr>
          <w:rFonts w:ascii="Times New Roman" w:eastAsia="標楷體" w:hAnsi="Times New Roman"/>
          <w:sz w:val="32"/>
        </w:rPr>
        <w:t>玖、本計畫由文官學院函送保訓會核定後實施，並得依實際需要修正之。</w:t>
      </w:r>
    </w:p>
    <w:p w:rsidR="00366378" w:rsidRDefault="00366378">
      <w:pPr>
        <w:pageBreakBefore/>
        <w:spacing w:line="0" w:lineRule="atLeast"/>
        <w:jc w:val="center"/>
      </w:pPr>
    </w:p>
    <w:p w:rsidR="00366378" w:rsidRDefault="009C700E" w:rsidP="00955E90">
      <w:pPr>
        <w:spacing w:line="400" w:lineRule="exac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5323205</wp:posOffset>
                </wp:positionH>
                <wp:positionV relativeFrom="paragraph">
                  <wp:posOffset>-328295</wp:posOffset>
                </wp:positionV>
                <wp:extent cx="779145" cy="342900"/>
                <wp:effectExtent l="0" t="0" r="0" b="0"/>
                <wp:wrapNone/>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145" cy="342900"/>
                        </a:xfrm>
                        <a:prstGeom prst="rect">
                          <a:avLst/>
                        </a:prstGeom>
                        <a:noFill/>
                        <a:ln>
                          <a:noFill/>
                          <a:prstDash/>
                        </a:ln>
                      </wps:spPr>
                      <wps:txbx>
                        <w:txbxContent>
                          <w:p w:rsidR="00366378" w:rsidRDefault="00DC0DBC">
                            <w:pPr>
                              <w:jc w:val="cente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9.15pt;margin-top:-25.85pt;width:6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" filled="f" stroked="f">
                <v:path arrowok="t"/>
                <v:textbox>
                  <w:txbxContent>
                    <w:p w:rsidR="00366378" w:rsidRDefault="00DC0DBC">
                      <w:pPr>
                        <w:jc w:val="center"/>
                        <w:rPr>
                          <w:rFonts w:ascii="標楷體" w:eastAsia="標楷體" w:hAnsi="標楷體"/>
                        </w:rPr>
                      </w:pPr>
                      <w:r>
                        <w:rPr>
                          <w:rFonts w:ascii="標楷體" w:eastAsia="標楷體" w:hAnsi="標楷體"/>
                        </w:rPr>
                        <w:t>附件</w:t>
                      </w:r>
                    </w:p>
                  </w:txbxContent>
                </v:textbox>
              </v:shape>
            </w:pict>
          </mc:Fallback>
        </mc:AlternateContent>
      </w:r>
      <w:r w:rsidR="00DC0DBC">
        <w:rPr>
          <w:rFonts w:ascii="Times New Roman" w:eastAsia="標楷體" w:hAnsi="Times New Roman"/>
          <w:sz w:val="32"/>
          <w:szCs w:val="32"/>
        </w:rPr>
        <w:t>109</w:t>
      </w:r>
      <w:r w:rsidR="00DC0DBC">
        <w:rPr>
          <w:rFonts w:ascii="Times New Roman" w:eastAsia="標楷體" w:hAnsi="Times New Roman"/>
          <w:sz w:val="32"/>
          <w:szCs w:val="32"/>
        </w:rPr>
        <w:t>年公務人員高等考試三級考試暨普通考試</w:t>
      </w:r>
    </w:p>
    <w:p w:rsidR="00366378" w:rsidRDefault="00DC0DBC" w:rsidP="00955E90">
      <w:pPr>
        <w:spacing w:line="400" w:lineRule="exact"/>
        <w:jc w:val="center"/>
      </w:pPr>
      <w:r>
        <w:rPr>
          <w:rFonts w:ascii="Times New Roman" w:eastAsia="標楷體" w:hAnsi="Times New Roman"/>
          <w:sz w:val="32"/>
          <w:szCs w:val="32"/>
        </w:rPr>
        <w:t>一般行政類科錄取人員集中實務訓練意見調查表</w:t>
      </w:r>
    </w:p>
    <w:tbl>
      <w:tblPr>
        <w:tblW w:w="9540" w:type="dxa"/>
        <w:tblInd w:w="28" w:type="dxa"/>
        <w:tblCellMar>
          <w:left w:w="10" w:type="dxa"/>
          <w:right w:w="10" w:type="dxa"/>
        </w:tblCellMar>
        <w:tblLook w:val="0000" w:firstRow="0" w:lastRow="0" w:firstColumn="0" w:lastColumn="0" w:noHBand="0" w:noVBand="0"/>
      </w:tblPr>
      <w:tblGrid>
        <w:gridCol w:w="9540"/>
      </w:tblGrid>
      <w:tr w:rsidR="00366378">
        <w:tblPrEx>
          <w:tblCellMar>
            <w:top w:w="0" w:type="dxa"/>
            <w:bottom w:w="0" w:type="dxa"/>
          </w:tblCellMar>
        </w:tblPrEx>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6378" w:rsidRDefault="00DC0DBC">
            <w:pPr>
              <w:spacing w:before="180" w:after="100" w:line="240" w:lineRule="exact"/>
              <w:rPr>
                <w:rFonts w:ascii="Times New Roman" w:eastAsia="標楷體" w:hAnsi="Times New Roman"/>
              </w:rPr>
            </w:pPr>
            <w:r>
              <w:rPr>
                <w:rFonts w:ascii="Times New Roman" w:eastAsia="標楷體" w:hAnsi="Times New Roman"/>
              </w:rPr>
              <w:t>親愛的受訓人員，您好！</w:t>
            </w:r>
          </w:p>
          <w:p w:rsidR="00366378" w:rsidRDefault="00DC0DBC">
            <w:pPr>
              <w:spacing w:before="180" w:after="100" w:line="240" w:lineRule="exact"/>
              <w:ind w:firstLine="480"/>
              <w:jc w:val="both"/>
              <w:rPr>
                <w:rFonts w:ascii="標楷體" w:eastAsia="標楷體" w:hAnsi="標楷體"/>
              </w:rPr>
            </w:pPr>
            <w:r>
              <w:rPr>
                <w:rFonts w:ascii="標楷體" w:eastAsia="標楷體" w:hAnsi="標楷體"/>
              </w:rPr>
              <w:t>依109年公務人員高等暨普通考試（以下簡稱高普考）錄取人員訓練計畫第5點第2款第4目規定，為增進考試錄取人員所需工作知能，保訓會得依</w:t>
            </w:r>
            <w:r w:rsidR="00955E90" w:rsidRPr="00331FAB">
              <w:rPr>
                <w:rFonts w:ascii="標楷體" w:eastAsia="標楷體" w:hAnsi="標楷體" w:hint="eastAsia"/>
              </w:rPr>
              <w:t>公務人員考試錄取人員</w:t>
            </w:r>
            <w:r>
              <w:rPr>
                <w:rFonts w:ascii="標楷體" w:eastAsia="標楷體" w:hAnsi="標楷體"/>
              </w:rPr>
              <w:t>訓練辦法第6條規定，於實務訓練期間按錄取等級、類科，實施集中訓練，並由保訓會委託相關機關辦理。</w:t>
            </w:r>
          </w:p>
          <w:p w:rsidR="00366378" w:rsidRDefault="00DC0DBC">
            <w:pPr>
              <w:spacing w:before="180" w:after="100" w:line="240" w:lineRule="exact"/>
              <w:ind w:firstLine="480"/>
              <w:jc w:val="both"/>
            </w:pPr>
            <w:r>
              <w:rPr>
                <w:rFonts w:ascii="標楷體" w:eastAsia="標楷體" w:hAnsi="標楷體"/>
              </w:rPr>
              <w:t>為瞭解您對於109年高普考錄取人員</w:t>
            </w:r>
            <w:r>
              <w:rPr>
                <w:rFonts w:ascii="標楷體" w:eastAsia="標楷體" w:hAnsi="標楷體"/>
                <w:color w:val="000000"/>
              </w:rPr>
              <w:t>集中實務訓練</w:t>
            </w:r>
            <w:r>
              <w:rPr>
                <w:rFonts w:ascii="標楷體" w:eastAsia="標楷體" w:hAnsi="標楷體"/>
              </w:rPr>
              <w:t>（以下稱本訓練）課程安排及實施情形等意見，請撥冗逐題填答，本調查表採不具名方式，請安心填寫，填畢後轉交訓練機關回收。您的寶貴意見將作為本會規劃本訓練之重要參考，再次感謝您的協助及參與。</w:t>
            </w:r>
          </w:p>
          <w:p w:rsidR="00366378" w:rsidRDefault="00DC0DBC">
            <w:pPr>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366378" w:rsidRDefault="00DC0DBC">
      <w:pPr>
        <w:spacing w:before="50" w:after="100" w:line="280" w:lineRule="exact"/>
        <w:rPr>
          <w:rFonts w:ascii="Times New Roman" w:eastAsia="標楷體" w:hAnsi="Times New Roman"/>
          <w:b/>
          <w:sz w:val="28"/>
        </w:rPr>
      </w:pPr>
      <w:r>
        <w:rPr>
          <w:rFonts w:ascii="Times New Roman" w:eastAsia="標楷體" w:hAnsi="Times New Roman"/>
          <w:b/>
          <w:sz w:val="28"/>
        </w:rPr>
        <w:t>問卷部分</w:t>
      </w:r>
    </w:p>
    <w:tbl>
      <w:tblPr>
        <w:tblW w:w="9547" w:type="dxa"/>
        <w:tblInd w:w="108" w:type="dxa"/>
        <w:tblCellMar>
          <w:left w:w="10" w:type="dxa"/>
          <w:right w:w="10" w:type="dxa"/>
        </w:tblCellMar>
        <w:tblLook w:val="0000" w:firstRow="0" w:lastRow="0" w:firstColumn="0" w:lastColumn="0" w:noHBand="0" w:noVBand="0"/>
      </w:tblPr>
      <w:tblGrid>
        <w:gridCol w:w="7162"/>
        <w:gridCol w:w="496"/>
        <w:gridCol w:w="464"/>
        <w:gridCol w:w="465"/>
        <w:gridCol w:w="464"/>
        <w:gridCol w:w="496"/>
      </w:tblGrid>
      <w:tr w:rsidR="00366378">
        <w:tblPrEx>
          <w:tblCellMar>
            <w:top w:w="0" w:type="dxa"/>
            <w:bottom w:w="0" w:type="dxa"/>
          </w:tblCellMar>
        </w:tblPrEx>
        <w:trPr>
          <w:trHeight w:val="1472"/>
        </w:trPr>
        <w:tc>
          <w:tcPr>
            <w:tcW w:w="7162" w:type="dxa"/>
            <w:shd w:val="clear" w:color="auto" w:fill="auto"/>
            <w:tcMar>
              <w:top w:w="0" w:type="dxa"/>
              <w:left w:w="108" w:type="dxa"/>
              <w:bottom w:w="0" w:type="dxa"/>
              <w:right w:w="108" w:type="dxa"/>
            </w:tcMar>
          </w:tcPr>
          <w:p w:rsidR="00366378" w:rsidRDefault="00366378">
            <w:pPr>
              <w:spacing w:before="50" w:after="100" w:line="280" w:lineRule="exact"/>
              <w:rPr>
                <w:rFonts w:ascii="Times New Roman" w:eastAsia="標楷體" w:hAnsi="Times New Roman"/>
                <w:b/>
                <w:sz w:val="28"/>
                <w:szCs w:val="24"/>
              </w:rPr>
            </w:pPr>
          </w:p>
        </w:tc>
        <w:tc>
          <w:tcPr>
            <w:tcW w:w="496" w:type="dxa"/>
            <w:shd w:val="clear" w:color="auto" w:fill="auto"/>
            <w:tcMar>
              <w:top w:w="0" w:type="dxa"/>
              <w:left w:w="108" w:type="dxa"/>
              <w:bottom w:w="0" w:type="dxa"/>
              <w:right w:w="108" w:type="dxa"/>
            </w:tcMar>
          </w:tcPr>
          <w:p w:rsidR="00366378" w:rsidRDefault="00DC0DBC">
            <w:pPr>
              <w:spacing w:before="50" w:line="280" w:lineRule="exact"/>
            </w:pPr>
            <w:r>
              <w:rPr>
                <w:rFonts w:ascii="Times New Roman" w:eastAsia="標楷體" w:hAnsi="Times New Roman"/>
                <w:sz w:val="28"/>
              </w:rPr>
              <w:t>非常不符合</w:t>
            </w:r>
          </w:p>
        </w:tc>
        <w:tc>
          <w:tcPr>
            <w:tcW w:w="464" w:type="dxa"/>
            <w:shd w:val="clear" w:color="auto" w:fill="auto"/>
            <w:tcMar>
              <w:top w:w="0" w:type="dxa"/>
              <w:left w:w="108" w:type="dxa"/>
              <w:bottom w:w="0" w:type="dxa"/>
              <w:right w:w="108" w:type="dxa"/>
            </w:tcMar>
          </w:tcPr>
          <w:p w:rsidR="00366378" w:rsidRDefault="00366378">
            <w:pPr>
              <w:spacing w:before="50" w:after="100" w:line="280" w:lineRule="exact"/>
              <w:rPr>
                <w:rFonts w:ascii="Times New Roman" w:eastAsia="標楷體" w:hAnsi="Times New Roman"/>
                <w:sz w:val="28"/>
                <w:szCs w:val="24"/>
              </w:rPr>
            </w:pPr>
          </w:p>
        </w:tc>
        <w:tc>
          <w:tcPr>
            <w:tcW w:w="465" w:type="dxa"/>
            <w:shd w:val="clear" w:color="auto" w:fill="auto"/>
            <w:tcMar>
              <w:top w:w="0" w:type="dxa"/>
              <w:left w:w="108" w:type="dxa"/>
              <w:bottom w:w="0" w:type="dxa"/>
              <w:right w:w="108" w:type="dxa"/>
            </w:tcMar>
          </w:tcPr>
          <w:p w:rsidR="00366378" w:rsidRDefault="00366378">
            <w:pPr>
              <w:spacing w:before="50" w:after="100" w:line="280" w:lineRule="exact"/>
              <w:rPr>
                <w:rFonts w:ascii="Times New Roman" w:eastAsia="標楷體" w:hAnsi="Times New Roman"/>
                <w:sz w:val="28"/>
                <w:szCs w:val="24"/>
              </w:rPr>
            </w:pPr>
          </w:p>
        </w:tc>
        <w:tc>
          <w:tcPr>
            <w:tcW w:w="464" w:type="dxa"/>
            <w:shd w:val="clear" w:color="auto" w:fill="auto"/>
            <w:tcMar>
              <w:top w:w="0" w:type="dxa"/>
              <w:left w:w="108" w:type="dxa"/>
              <w:bottom w:w="0" w:type="dxa"/>
              <w:right w:w="108" w:type="dxa"/>
            </w:tcMar>
          </w:tcPr>
          <w:p w:rsidR="00366378" w:rsidRDefault="00366378">
            <w:pPr>
              <w:spacing w:before="50" w:after="100" w:line="280" w:lineRule="exact"/>
              <w:rPr>
                <w:rFonts w:ascii="Times New Roman" w:eastAsia="標楷體" w:hAnsi="Times New Roman"/>
                <w:sz w:val="28"/>
                <w:szCs w:val="24"/>
              </w:rPr>
            </w:pPr>
          </w:p>
        </w:tc>
        <w:tc>
          <w:tcPr>
            <w:tcW w:w="496" w:type="dxa"/>
            <w:shd w:val="clear" w:color="auto" w:fill="auto"/>
            <w:tcMar>
              <w:top w:w="0" w:type="dxa"/>
              <w:left w:w="108" w:type="dxa"/>
              <w:bottom w:w="0" w:type="dxa"/>
              <w:right w:w="108" w:type="dxa"/>
            </w:tcMar>
          </w:tcPr>
          <w:p w:rsidR="00366378" w:rsidRDefault="00DC0DBC">
            <w:pPr>
              <w:spacing w:before="50" w:after="100" w:line="340" w:lineRule="exact"/>
            </w:pPr>
            <w:r>
              <w:rPr>
                <w:rFonts w:ascii="Times New Roman" w:eastAsia="標楷體" w:hAnsi="Times New Roman"/>
                <w:sz w:val="28"/>
              </w:rPr>
              <w:t>非常符合</w:t>
            </w:r>
          </w:p>
        </w:tc>
      </w:tr>
      <w:tr w:rsidR="00366378">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366378" w:rsidRDefault="00DC0DBC">
            <w:pPr>
              <w:snapToGrid w:val="0"/>
              <w:spacing w:line="280" w:lineRule="exact"/>
              <w:jc w:val="both"/>
            </w:pPr>
            <w:r>
              <w:rPr>
                <w:rFonts w:ascii="Times New Roman" w:eastAsia="標楷體" w:hAnsi="Times New Roman"/>
                <w:sz w:val="28"/>
              </w:rPr>
              <w:t>一、參加本訓練「前」，我瞭解考試類科的工作內容。</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1</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2</w:t>
            </w:r>
          </w:p>
        </w:tc>
        <w:tc>
          <w:tcPr>
            <w:tcW w:w="465"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3</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4</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5</w:t>
            </w:r>
          </w:p>
        </w:tc>
      </w:tr>
      <w:tr w:rsidR="00366378">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366378" w:rsidRDefault="00DC0DBC">
            <w:pPr>
              <w:snapToGrid w:val="0"/>
              <w:spacing w:line="280" w:lineRule="exact"/>
              <w:jc w:val="both"/>
            </w:pPr>
            <w:r>
              <w:rPr>
                <w:rFonts w:ascii="Times New Roman" w:eastAsia="標楷體" w:hAnsi="Times New Roman"/>
                <w:sz w:val="28"/>
              </w:rPr>
              <w:t>二、參加本訓練「後」，我瞭解考試類科的工作內容。</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1</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2</w:t>
            </w:r>
          </w:p>
        </w:tc>
        <w:tc>
          <w:tcPr>
            <w:tcW w:w="465"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3</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4</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5</w:t>
            </w:r>
          </w:p>
        </w:tc>
      </w:tr>
      <w:tr w:rsidR="00366378">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366378" w:rsidRDefault="00DC0DBC" w:rsidP="00955E90">
            <w:pPr>
              <w:snapToGrid w:val="0"/>
              <w:spacing w:line="280" w:lineRule="exact"/>
              <w:ind w:left="601" w:hanging="601"/>
              <w:jc w:val="both"/>
            </w:pPr>
            <w:r>
              <w:rPr>
                <w:rFonts w:ascii="Times New Roman" w:eastAsia="標楷體" w:hAnsi="Times New Roman"/>
                <w:sz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366378" w:rsidRPr="00D03EE6" w:rsidRDefault="00366378">
            <w:pPr>
              <w:spacing w:line="280" w:lineRule="exact"/>
              <w:jc w:val="center"/>
              <w:rPr>
                <w:rFonts w:ascii="Times New Roman" w:eastAsia="標楷體" w:hAnsi="Times New Roman"/>
                <w:sz w:val="32"/>
                <w:szCs w:val="32"/>
              </w:rPr>
            </w:pPr>
          </w:p>
        </w:tc>
        <w:tc>
          <w:tcPr>
            <w:tcW w:w="464" w:type="dxa"/>
            <w:shd w:val="clear" w:color="auto" w:fill="auto"/>
            <w:tcMar>
              <w:top w:w="0" w:type="dxa"/>
              <w:left w:w="108" w:type="dxa"/>
              <w:bottom w:w="0" w:type="dxa"/>
              <w:right w:w="108" w:type="dxa"/>
            </w:tcMar>
            <w:vAlign w:val="center"/>
          </w:tcPr>
          <w:p w:rsidR="00366378" w:rsidRPr="00D03EE6" w:rsidRDefault="00366378">
            <w:pPr>
              <w:spacing w:line="280" w:lineRule="exact"/>
              <w:jc w:val="center"/>
              <w:rPr>
                <w:rFonts w:ascii="Times New Roman" w:eastAsia="標楷體" w:hAnsi="Times New Roman"/>
                <w:sz w:val="32"/>
                <w:szCs w:val="32"/>
              </w:rPr>
            </w:pPr>
          </w:p>
        </w:tc>
        <w:tc>
          <w:tcPr>
            <w:tcW w:w="465" w:type="dxa"/>
            <w:shd w:val="clear" w:color="auto" w:fill="auto"/>
            <w:tcMar>
              <w:top w:w="0" w:type="dxa"/>
              <w:left w:w="108" w:type="dxa"/>
              <w:bottom w:w="0" w:type="dxa"/>
              <w:right w:w="108" w:type="dxa"/>
            </w:tcMar>
            <w:vAlign w:val="center"/>
          </w:tcPr>
          <w:p w:rsidR="00366378" w:rsidRPr="00D03EE6" w:rsidRDefault="00366378">
            <w:pPr>
              <w:spacing w:line="280" w:lineRule="exact"/>
              <w:jc w:val="center"/>
              <w:rPr>
                <w:rFonts w:ascii="Times New Roman" w:eastAsia="標楷體" w:hAnsi="Times New Roman"/>
                <w:sz w:val="32"/>
                <w:szCs w:val="32"/>
              </w:rPr>
            </w:pPr>
          </w:p>
        </w:tc>
        <w:tc>
          <w:tcPr>
            <w:tcW w:w="464" w:type="dxa"/>
            <w:shd w:val="clear" w:color="auto" w:fill="auto"/>
            <w:tcMar>
              <w:top w:w="0" w:type="dxa"/>
              <w:left w:w="108" w:type="dxa"/>
              <w:bottom w:w="0" w:type="dxa"/>
              <w:right w:w="108" w:type="dxa"/>
            </w:tcMar>
            <w:vAlign w:val="center"/>
          </w:tcPr>
          <w:p w:rsidR="00366378" w:rsidRPr="00D03EE6" w:rsidRDefault="00366378">
            <w:pPr>
              <w:spacing w:line="280" w:lineRule="exact"/>
              <w:jc w:val="center"/>
              <w:rPr>
                <w:rFonts w:ascii="Times New Roman" w:eastAsia="標楷體" w:hAnsi="Times New Roman"/>
                <w:sz w:val="32"/>
                <w:szCs w:val="32"/>
              </w:rPr>
            </w:pPr>
          </w:p>
        </w:tc>
        <w:tc>
          <w:tcPr>
            <w:tcW w:w="496" w:type="dxa"/>
            <w:shd w:val="clear" w:color="auto" w:fill="auto"/>
            <w:tcMar>
              <w:top w:w="0" w:type="dxa"/>
              <w:left w:w="108" w:type="dxa"/>
              <w:bottom w:w="0" w:type="dxa"/>
              <w:right w:w="108" w:type="dxa"/>
            </w:tcMar>
            <w:vAlign w:val="center"/>
          </w:tcPr>
          <w:p w:rsidR="00366378" w:rsidRPr="00D03EE6" w:rsidRDefault="00366378">
            <w:pPr>
              <w:spacing w:line="280" w:lineRule="exact"/>
              <w:jc w:val="center"/>
              <w:rPr>
                <w:rFonts w:ascii="Times New Roman" w:eastAsia="標楷體" w:hAnsi="Times New Roman"/>
                <w:sz w:val="32"/>
                <w:szCs w:val="32"/>
              </w:rPr>
            </w:pPr>
          </w:p>
        </w:tc>
      </w:tr>
      <w:tr w:rsidR="00366378">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366378" w:rsidRDefault="00DC0DBC">
            <w:pPr>
              <w:snapToGrid w:val="0"/>
              <w:spacing w:line="280" w:lineRule="exact"/>
              <w:jc w:val="both"/>
            </w:pPr>
            <w:r>
              <w:rPr>
                <w:rFonts w:ascii="Times New Roman" w:eastAsia="標楷體" w:hAnsi="Times New Roman"/>
                <w:sz w:val="28"/>
              </w:rPr>
              <w:t>（一）</w:t>
            </w:r>
            <w:r>
              <w:rPr>
                <w:rFonts w:ascii="Times New Roman" w:eastAsia="標楷體" w:hAnsi="Times New Roman"/>
                <w:sz w:val="28"/>
                <w:szCs w:val="28"/>
              </w:rPr>
              <w:t>當前國家</w:t>
            </w:r>
            <w:r>
              <w:rPr>
                <w:rFonts w:ascii="Times New Roman" w:eastAsia="標楷體" w:hAnsi="Times New Roman"/>
                <w:sz w:val="28"/>
                <w:szCs w:val="28"/>
              </w:rPr>
              <w:t>/</w:t>
            </w:r>
            <w:r>
              <w:rPr>
                <w:rFonts w:ascii="Times New Roman" w:eastAsia="標楷體" w:hAnsi="Times New Roman"/>
                <w:sz w:val="28"/>
                <w:szCs w:val="28"/>
              </w:rPr>
              <w:t>專業領域重要政策措施</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1</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2</w:t>
            </w:r>
          </w:p>
        </w:tc>
        <w:tc>
          <w:tcPr>
            <w:tcW w:w="465"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3</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4</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5</w:t>
            </w:r>
          </w:p>
        </w:tc>
      </w:tr>
      <w:tr w:rsidR="00366378">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366378" w:rsidRDefault="00DC0DBC">
            <w:pPr>
              <w:snapToGrid w:val="0"/>
              <w:spacing w:line="280" w:lineRule="exact"/>
              <w:jc w:val="both"/>
            </w:pPr>
            <w:r>
              <w:rPr>
                <w:rFonts w:ascii="Times New Roman" w:eastAsia="標楷體" w:hAnsi="Times New Roman"/>
                <w:sz w:val="28"/>
              </w:rPr>
              <w:t>（二）</w:t>
            </w:r>
            <w:r>
              <w:rPr>
                <w:rFonts w:ascii="Times New Roman" w:eastAsia="標楷體" w:hAnsi="Times New Roman"/>
                <w:sz w:val="28"/>
                <w:szCs w:val="28"/>
              </w:rPr>
              <w:t>專業法令</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1</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2</w:t>
            </w:r>
          </w:p>
        </w:tc>
        <w:tc>
          <w:tcPr>
            <w:tcW w:w="465"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3</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4</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5</w:t>
            </w:r>
          </w:p>
        </w:tc>
      </w:tr>
      <w:tr w:rsidR="00366378">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366378" w:rsidRDefault="00DC0DBC">
            <w:pPr>
              <w:snapToGrid w:val="0"/>
              <w:spacing w:line="280" w:lineRule="exact"/>
              <w:jc w:val="both"/>
            </w:pPr>
            <w:r>
              <w:rPr>
                <w:rFonts w:ascii="Times New Roman" w:eastAsia="標楷體" w:hAnsi="Times New Roman"/>
                <w:sz w:val="28"/>
              </w:rPr>
              <w:t>（三）</w:t>
            </w:r>
            <w:r>
              <w:rPr>
                <w:rFonts w:ascii="Times New Roman" w:eastAsia="標楷體" w:hAnsi="Times New Roman"/>
                <w:sz w:val="28"/>
                <w:szCs w:val="28"/>
              </w:rPr>
              <w:t>實務運作</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1</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2</w:t>
            </w:r>
          </w:p>
        </w:tc>
        <w:tc>
          <w:tcPr>
            <w:tcW w:w="465"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3</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4</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5</w:t>
            </w:r>
          </w:p>
        </w:tc>
      </w:tr>
      <w:tr w:rsidR="00366378">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366378" w:rsidRDefault="00DC0DBC" w:rsidP="00955E90">
            <w:pPr>
              <w:snapToGrid w:val="0"/>
              <w:spacing w:line="280" w:lineRule="exact"/>
              <w:ind w:left="599" w:hangingChars="214" w:hanging="599"/>
              <w:jc w:val="both"/>
            </w:pPr>
            <w:r>
              <w:rPr>
                <w:rFonts w:ascii="Times New Roman" w:eastAsia="標楷體" w:hAnsi="Times New Roman"/>
                <w:sz w:val="28"/>
              </w:rPr>
              <w:t>四、我認為本訓練有助於更迅速、完整地掌握工作要領。</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1</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2</w:t>
            </w:r>
          </w:p>
        </w:tc>
        <w:tc>
          <w:tcPr>
            <w:tcW w:w="465"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3</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4</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5</w:t>
            </w:r>
          </w:p>
        </w:tc>
      </w:tr>
      <w:tr w:rsidR="00366378">
        <w:tblPrEx>
          <w:tblCellMar>
            <w:top w:w="0" w:type="dxa"/>
            <w:bottom w:w="0" w:type="dxa"/>
          </w:tblCellMar>
        </w:tblPrEx>
        <w:tc>
          <w:tcPr>
            <w:tcW w:w="7162" w:type="dxa"/>
            <w:shd w:val="clear" w:color="auto" w:fill="auto"/>
            <w:tcMar>
              <w:top w:w="0" w:type="dxa"/>
              <w:left w:w="108" w:type="dxa"/>
              <w:bottom w:w="0" w:type="dxa"/>
              <w:right w:w="108" w:type="dxa"/>
            </w:tcMar>
            <w:vAlign w:val="center"/>
          </w:tcPr>
          <w:p w:rsidR="00366378" w:rsidRDefault="00DC0DBC" w:rsidP="00955E90">
            <w:pPr>
              <w:snapToGrid w:val="0"/>
              <w:spacing w:line="280" w:lineRule="exact"/>
              <w:ind w:left="601" w:hanging="601"/>
              <w:jc w:val="both"/>
            </w:pPr>
            <w:r>
              <w:rPr>
                <w:rFonts w:ascii="Times New Roman" w:eastAsia="標楷體" w:hAnsi="Times New Roman"/>
                <w:sz w:val="28"/>
              </w:rPr>
              <w:t>五、整體而言</w:t>
            </w:r>
            <w:r>
              <w:rPr>
                <w:rFonts w:ascii="Times New Roman" w:eastAsia="標楷體" w:hAnsi="Times New Roman"/>
                <w:bCs/>
                <w:sz w:val="28"/>
              </w:rPr>
              <w:t>，我</w:t>
            </w:r>
            <w:r>
              <w:rPr>
                <w:rFonts w:ascii="Times New Roman" w:eastAsia="標楷體" w:hAnsi="Times New Roman"/>
                <w:sz w:val="28"/>
              </w:rPr>
              <w:t>認為本訓練確能</w:t>
            </w:r>
            <w:r>
              <w:rPr>
                <w:rFonts w:ascii="Times New Roman" w:eastAsia="標楷體" w:hAnsi="Times New Roman"/>
                <w:bCs/>
                <w:sz w:val="28"/>
              </w:rPr>
              <w:t>有效提升</w:t>
            </w:r>
            <w:r>
              <w:rPr>
                <w:rFonts w:ascii="Times New Roman" w:eastAsia="標楷體" w:hAnsi="Times New Roman"/>
                <w:color w:val="000000"/>
                <w:sz w:val="28"/>
              </w:rPr>
              <w:t>工作上的相關</w:t>
            </w:r>
            <w:r>
              <w:rPr>
                <w:rFonts w:ascii="Times New Roman" w:eastAsia="標楷體" w:hAnsi="Times New Roman"/>
                <w:bCs/>
                <w:sz w:val="28"/>
              </w:rPr>
              <w:t>專業</w:t>
            </w:r>
            <w:r>
              <w:rPr>
                <w:rFonts w:ascii="Times New Roman" w:eastAsia="標楷體" w:hAnsi="Times New Roman"/>
                <w:color w:val="000000"/>
                <w:sz w:val="28"/>
              </w:rPr>
              <w:t>知能。</w:t>
            </w:r>
          </w:p>
        </w:tc>
        <w:tc>
          <w:tcPr>
            <w:tcW w:w="496" w:type="dxa"/>
            <w:shd w:val="clear" w:color="auto" w:fill="auto"/>
            <w:tcMar>
              <w:top w:w="0" w:type="dxa"/>
              <w:left w:w="108" w:type="dxa"/>
              <w:bottom w:w="0" w:type="dxa"/>
              <w:right w:w="108" w:type="dxa"/>
            </w:tcMa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1</w:t>
            </w:r>
          </w:p>
        </w:tc>
        <w:tc>
          <w:tcPr>
            <w:tcW w:w="464" w:type="dxa"/>
            <w:shd w:val="clear" w:color="auto" w:fill="auto"/>
            <w:tcMar>
              <w:top w:w="0" w:type="dxa"/>
              <w:left w:w="108" w:type="dxa"/>
              <w:bottom w:w="0" w:type="dxa"/>
              <w:right w:w="108" w:type="dxa"/>
            </w:tcMa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2</w:t>
            </w:r>
          </w:p>
        </w:tc>
        <w:tc>
          <w:tcPr>
            <w:tcW w:w="465" w:type="dxa"/>
            <w:shd w:val="clear" w:color="auto" w:fill="auto"/>
            <w:tcMar>
              <w:top w:w="0" w:type="dxa"/>
              <w:left w:w="108" w:type="dxa"/>
              <w:bottom w:w="0" w:type="dxa"/>
              <w:right w:w="108" w:type="dxa"/>
            </w:tcMa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3</w:t>
            </w:r>
          </w:p>
        </w:tc>
        <w:tc>
          <w:tcPr>
            <w:tcW w:w="464" w:type="dxa"/>
            <w:shd w:val="clear" w:color="auto" w:fill="auto"/>
            <w:tcMar>
              <w:top w:w="0" w:type="dxa"/>
              <w:left w:w="108" w:type="dxa"/>
              <w:bottom w:w="0" w:type="dxa"/>
              <w:right w:w="108" w:type="dxa"/>
            </w:tcMa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4</w:t>
            </w:r>
          </w:p>
        </w:tc>
        <w:tc>
          <w:tcPr>
            <w:tcW w:w="496" w:type="dxa"/>
            <w:shd w:val="clear" w:color="auto" w:fill="auto"/>
            <w:tcMar>
              <w:top w:w="0" w:type="dxa"/>
              <w:left w:w="108" w:type="dxa"/>
              <w:bottom w:w="0" w:type="dxa"/>
              <w:right w:w="108" w:type="dxa"/>
            </w:tcMa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5</w:t>
            </w:r>
          </w:p>
        </w:tc>
      </w:tr>
      <w:tr w:rsidR="00366378">
        <w:tblPrEx>
          <w:tblCellMar>
            <w:top w:w="0" w:type="dxa"/>
            <w:bottom w:w="0" w:type="dxa"/>
          </w:tblCellMar>
        </w:tblPrEx>
        <w:trPr>
          <w:trHeight w:val="397"/>
        </w:trPr>
        <w:tc>
          <w:tcPr>
            <w:tcW w:w="7162" w:type="dxa"/>
            <w:shd w:val="clear" w:color="auto" w:fill="auto"/>
            <w:tcMar>
              <w:top w:w="0" w:type="dxa"/>
              <w:left w:w="108" w:type="dxa"/>
              <w:bottom w:w="0" w:type="dxa"/>
              <w:right w:w="108" w:type="dxa"/>
            </w:tcMar>
            <w:vAlign w:val="center"/>
          </w:tcPr>
          <w:p w:rsidR="00366378" w:rsidRDefault="00DC0DBC">
            <w:pPr>
              <w:snapToGrid w:val="0"/>
              <w:spacing w:line="280" w:lineRule="exact"/>
              <w:jc w:val="both"/>
            </w:pPr>
            <w:r>
              <w:rPr>
                <w:rFonts w:ascii="Times New Roman" w:eastAsia="標楷體" w:hAnsi="Times New Roman"/>
                <w:sz w:val="28"/>
              </w:rPr>
              <w:t>六、整體而言，我對本訓練感到滿意。</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1</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2</w:t>
            </w:r>
          </w:p>
        </w:tc>
        <w:tc>
          <w:tcPr>
            <w:tcW w:w="465"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3</w:t>
            </w:r>
          </w:p>
        </w:tc>
        <w:tc>
          <w:tcPr>
            <w:tcW w:w="464"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4</w:t>
            </w:r>
          </w:p>
        </w:tc>
        <w:tc>
          <w:tcPr>
            <w:tcW w:w="496" w:type="dxa"/>
            <w:shd w:val="clear" w:color="auto" w:fill="auto"/>
            <w:tcMar>
              <w:top w:w="0" w:type="dxa"/>
              <w:left w:w="108" w:type="dxa"/>
              <w:bottom w:w="0" w:type="dxa"/>
              <w:right w:w="108" w:type="dxa"/>
            </w:tcMar>
            <w:vAlign w:val="center"/>
          </w:tcPr>
          <w:p w:rsidR="00366378" w:rsidRPr="00D03EE6" w:rsidRDefault="00DC0DBC">
            <w:pPr>
              <w:spacing w:line="280" w:lineRule="exact"/>
              <w:jc w:val="center"/>
              <w:rPr>
                <w:sz w:val="32"/>
                <w:szCs w:val="32"/>
              </w:rPr>
            </w:pPr>
            <w:r w:rsidRPr="00D03EE6">
              <w:rPr>
                <w:rFonts w:ascii="Times New Roman" w:eastAsia="標楷體" w:hAnsi="Times New Roman"/>
                <w:sz w:val="32"/>
                <w:szCs w:val="32"/>
              </w:rPr>
              <w:t>5</w:t>
            </w:r>
          </w:p>
        </w:tc>
      </w:tr>
      <w:tr w:rsidR="00366378">
        <w:tblPrEx>
          <w:tblCellMar>
            <w:top w:w="0" w:type="dxa"/>
            <w:bottom w:w="0" w:type="dxa"/>
          </w:tblCellMar>
        </w:tblPrEx>
        <w:tc>
          <w:tcPr>
            <w:tcW w:w="9547" w:type="dxa"/>
            <w:gridSpan w:val="6"/>
            <w:shd w:val="clear" w:color="auto" w:fill="auto"/>
            <w:tcMar>
              <w:top w:w="0" w:type="dxa"/>
              <w:left w:w="108" w:type="dxa"/>
              <w:bottom w:w="0" w:type="dxa"/>
              <w:right w:w="108" w:type="dxa"/>
            </w:tcMar>
            <w:vAlign w:val="center"/>
          </w:tcPr>
          <w:p w:rsidR="00366378" w:rsidRDefault="00DC0DBC">
            <w:pPr>
              <w:snapToGrid w:val="0"/>
              <w:spacing w:line="280" w:lineRule="exact"/>
              <w:jc w:val="both"/>
            </w:pPr>
            <w:r>
              <w:rPr>
                <w:rFonts w:ascii="Times New Roman" w:eastAsia="標楷體" w:hAnsi="Times New Roman"/>
                <w:sz w:val="28"/>
              </w:rPr>
              <w:t>七、</w:t>
            </w:r>
            <w:r>
              <w:rPr>
                <w:rFonts w:ascii="Times New Roman" w:eastAsia="標楷體" w:hAnsi="Times New Roman"/>
                <w:sz w:val="28"/>
                <w:szCs w:val="28"/>
              </w:rPr>
              <w:t>其他建議事項：</w:t>
            </w:r>
          </w:p>
        </w:tc>
      </w:tr>
    </w:tbl>
    <w:p w:rsidR="00366378" w:rsidRPr="00955E90" w:rsidRDefault="00366378" w:rsidP="00955E90">
      <w:pPr>
        <w:pBdr>
          <w:bottom w:val="single" w:sz="4" w:space="1" w:color="auto"/>
        </w:pBdr>
        <w:spacing w:line="280" w:lineRule="exact"/>
        <w:rPr>
          <w:rFonts w:ascii="Times New Roman" w:eastAsia="標楷體" w:hAnsi="Times New Roman"/>
          <w:sz w:val="28"/>
          <w:szCs w:val="28"/>
          <w:u w:val="single"/>
        </w:rPr>
      </w:pPr>
    </w:p>
    <w:p w:rsidR="00366378" w:rsidRPr="00955E90" w:rsidRDefault="00DC0DBC" w:rsidP="00955E90">
      <w:pPr>
        <w:pBdr>
          <w:bottom w:val="single" w:sz="4" w:space="1" w:color="auto"/>
        </w:pBdr>
        <w:spacing w:before="50" w:after="100" w:line="280" w:lineRule="exact"/>
        <w:rPr>
          <w:rFonts w:ascii="Times New Roman" w:eastAsia="標楷體" w:hAnsi="Times New Roman"/>
          <w:sz w:val="28"/>
          <w:u w:val="single"/>
        </w:rPr>
      </w:pPr>
      <w:r w:rsidRPr="00955E90">
        <w:rPr>
          <w:rFonts w:ascii="Times New Roman" w:eastAsia="標楷體" w:hAnsi="Times New Roman"/>
          <w:sz w:val="28"/>
          <w:u w:val="single"/>
        </w:rPr>
        <w:t xml:space="preserve">　　　　　　　　　　　　　　　　　　　　　　　　　　　　　　　</w:t>
      </w:r>
      <w:r w:rsidRPr="00955E90">
        <w:rPr>
          <w:rFonts w:ascii="Times New Roman" w:eastAsia="標楷體" w:hAnsi="Times New Roman"/>
          <w:sz w:val="28"/>
          <w:u w:val="single"/>
        </w:rPr>
        <w:t xml:space="preserve">    </w:t>
      </w:r>
      <w:r w:rsidRPr="00955E90">
        <w:rPr>
          <w:rFonts w:ascii="Times New Roman" w:eastAsia="標楷體" w:hAnsi="Times New Roman"/>
          <w:sz w:val="28"/>
          <w:u w:val="single"/>
        </w:rPr>
        <w:t xml:space="preserve">　</w:t>
      </w:r>
      <w:r w:rsidRPr="00955E90">
        <w:rPr>
          <w:rFonts w:ascii="Times New Roman" w:eastAsia="標楷體" w:hAnsi="Times New Roman"/>
          <w:sz w:val="28"/>
          <w:u w:val="single"/>
        </w:rPr>
        <w:t xml:space="preserve"> </w:t>
      </w:r>
    </w:p>
    <w:p w:rsidR="00366378" w:rsidRDefault="00DC0DBC" w:rsidP="00955E90">
      <w:pPr>
        <w:spacing w:before="120" w:after="100" w:line="280" w:lineRule="exact"/>
        <w:rPr>
          <w:rFonts w:ascii="Times New Roman" w:eastAsia="標楷體" w:hAnsi="Times New Roman"/>
          <w:b/>
          <w:bCs/>
          <w:sz w:val="28"/>
        </w:rPr>
      </w:pPr>
      <w:r>
        <w:rPr>
          <w:rFonts w:ascii="Times New Roman" w:eastAsia="標楷體" w:hAnsi="Times New Roman"/>
          <w:b/>
          <w:bCs/>
          <w:sz w:val="28"/>
        </w:rPr>
        <w:t>基本資料</w:t>
      </w:r>
    </w:p>
    <w:p w:rsidR="00366378" w:rsidRDefault="00DC0DBC">
      <w:pPr>
        <w:spacing w:before="50" w:after="100" w:line="280" w:lineRule="exact"/>
        <w:rPr>
          <w:rFonts w:ascii="Times New Roman" w:eastAsia="標楷體" w:hAnsi="Times New Roman"/>
          <w:sz w:val="28"/>
        </w:rPr>
      </w:pPr>
      <w:r>
        <w:rPr>
          <w:rFonts w:ascii="Times New Roman" w:eastAsia="標楷體" w:hAnsi="Times New Roman"/>
          <w:sz w:val="28"/>
        </w:rPr>
        <w:t>一、考試等級：</w:t>
      </w:r>
    </w:p>
    <w:p w:rsidR="00366378" w:rsidRPr="00955E90" w:rsidRDefault="00DC0DBC">
      <w:pPr>
        <w:spacing w:before="50" w:after="100" w:line="280" w:lineRule="exact"/>
        <w:ind w:firstLine="560"/>
        <w:rPr>
          <w:rFonts w:ascii="標楷體" w:eastAsia="標楷體" w:hAnsi="標楷體"/>
          <w:sz w:val="28"/>
        </w:rPr>
      </w:pPr>
      <w:r w:rsidRPr="00116D55">
        <w:rPr>
          <w:rFonts w:ascii="Times New Roman" w:eastAsia="標楷體" w:hAnsi="Times New Roman"/>
          <w:sz w:val="32"/>
          <w:szCs w:val="32"/>
        </w:rPr>
        <w:t>1.</w:t>
      </w:r>
      <w:r w:rsidRPr="00955E90">
        <w:rPr>
          <w:rFonts w:ascii="標楷體" w:eastAsia="標楷體" w:hAnsi="標楷體"/>
          <w:sz w:val="28"/>
        </w:rPr>
        <w:t xml:space="preserve">□高考三級     </w:t>
      </w:r>
      <w:r w:rsidRPr="00116D55">
        <w:rPr>
          <w:rFonts w:ascii="Times New Roman" w:eastAsia="標楷體" w:hAnsi="Times New Roman"/>
          <w:sz w:val="32"/>
          <w:szCs w:val="32"/>
        </w:rPr>
        <w:t>2.</w:t>
      </w:r>
      <w:r w:rsidRPr="00955E90">
        <w:rPr>
          <w:rFonts w:ascii="標楷體" w:eastAsia="標楷體" w:hAnsi="標楷體"/>
          <w:sz w:val="28"/>
        </w:rPr>
        <w:t>□普通考試</w:t>
      </w:r>
    </w:p>
    <w:p w:rsidR="00366378" w:rsidRDefault="00DC0DBC">
      <w:pPr>
        <w:spacing w:before="50" w:after="100" w:line="280" w:lineRule="exact"/>
        <w:rPr>
          <w:rFonts w:ascii="Times New Roman" w:eastAsia="標楷體" w:hAnsi="Times New Roman"/>
          <w:sz w:val="28"/>
        </w:rPr>
      </w:pPr>
      <w:r>
        <w:rPr>
          <w:rFonts w:ascii="Times New Roman" w:eastAsia="標楷體" w:hAnsi="Times New Roman"/>
          <w:sz w:val="28"/>
        </w:rPr>
        <w:t>二、實務訓練機關（構）</w:t>
      </w:r>
      <w:r w:rsidR="00A807BE" w:rsidRPr="00331FAB">
        <w:rPr>
          <w:rFonts w:ascii="Times New Roman" w:eastAsia="標楷體" w:hAnsi="Times New Roman" w:hint="eastAsia"/>
          <w:sz w:val="28"/>
        </w:rPr>
        <w:t>學校</w:t>
      </w:r>
      <w:r>
        <w:rPr>
          <w:rFonts w:ascii="Times New Roman" w:eastAsia="標楷體" w:hAnsi="Times New Roman"/>
          <w:sz w:val="28"/>
        </w:rPr>
        <w:t>屬於：</w:t>
      </w:r>
    </w:p>
    <w:p w:rsidR="00366378" w:rsidRPr="00955E90" w:rsidRDefault="009C700E">
      <w:pPr>
        <w:spacing w:before="50" w:after="100" w:line="280" w:lineRule="exact"/>
        <w:ind w:firstLine="560"/>
        <w:rPr>
          <w:rFonts w:ascii="標楷體" w:eastAsia="標楷體" w:hAnsi="標楷體"/>
        </w:rPr>
      </w:pPr>
      <w:r w:rsidRPr="00116D55">
        <w:rPr>
          <w:rFonts w:ascii="Times New Roman" w:eastAsia="標楷體" w:hAnsi="Times New Roman"/>
          <w:noProof/>
          <w:sz w:val="32"/>
          <w:szCs w:val="32"/>
        </w:rPr>
        <mc:AlternateContent>
          <mc:Choice Requires="wps">
            <w:drawing>
              <wp:anchor distT="0" distB="0" distL="114300" distR="114300" simplePos="0" relativeHeight="251658240" behindDoc="1" locked="0" layoutInCell="1" allowOverlap="1">
                <wp:simplePos x="0" y="0"/>
                <wp:positionH relativeFrom="column">
                  <wp:posOffset>781050</wp:posOffset>
                </wp:positionH>
                <wp:positionV relativeFrom="paragraph">
                  <wp:posOffset>400685</wp:posOffset>
                </wp:positionV>
                <wp:extent cx="4642485" cy="5943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7BE" w:rsidRPr="00A807BE" w:rsidRDefault="00A807BE" w:rsidP="00A807BE">
                            <w:pPr>
                              <w:jc w:val="center"/>
                            </w:pPr>
                            <w:r w:rsidRPr="00A807BE">
                              <w:rPr>
                                <w:rFonts w:eastAsia="標楷體" w:hint="eastAsia"/>
                                <w:sz w:val="28"/>
                                <w:bdr w:val="single" w:sz="4" w:space="0" w:color="auto"/>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1.5pt;margin-top:31.55pt;width:365.5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" stroked="f">
                <v:textbox>
                  <w:txbxContent>
                    <w:p w:rsidR="00A807BE" w:rsidRPr="00A807BE" w:rsidRDefault="00A807BE" w:rsidP="00A807BE">
                      <w:pPr>
                        <w:jc w:val="center"/>
                      </w:pPr>
                      <w:r w:rsidRPr="00A807BE">
                        <w:rPr>
                          <w:rFonts w:eastAsia="標楷體" w:hint="eastAsia"/>
                          <w:sz w:val="28"/>
                          <w:bdr w:val="single" w:sz="4" w:space="0" w:color="auto"/>
                        </w:rPr>
                        <w:t>填寫完畢，請交予訓練機關隨班工作人員，謝謝！</w:t>
                      </w:r>
                    </w:p>
                  </w:txbxContent>
                </v:textbox>
              </v:shape>
            </w:pict>
          </mc:Fallback>
        </mc:AlternateContent>
      </w:r>
      <w:r w:rsidR="00DC0DBC" w:rsidRPr="00116D55">
        <w:rPr>
          <w:rFonts w:ascii="Times New Roman" w:eastAsia="標楷體" w:hAnsi="Times New Roman"/>
          <w:sz w:val="32"/>
          <w:szCs w:val="32"/>
        </w:rPr>
        <w:t>1.</w:t>
      </w:r>
      <w:r w:rsidR="00DC0DBC" w:rsidRPr="00955E90">
        <w:rPr>
          <w:rFonts w:ascii="標楷體" w:eastAsia="標楷體" w:hAnsi="標楷體"/>
          <w:sz w:val="28"/>
        </w:rPr>
        <w:t xml:space="preserve">□中央機關     </w:t>
      </w:r>
      <w:r w:rsidR="00DC0DBC" w:rsidRPr="00116D55">
        <w:rPr>
          <w:rFonts w:ascii="Times New Roman" w:eastAsia="標楷體" w:hAnsi="Times New Roman"/>
          <w:sz w:val="32"/>
          <w:szCs w:val="32"/>
        </w:rPr>
        <w:t>2.</w:t>
      </w:r>
      <w:r w:rsidR="00DC0DBC" w:rsidRPr="00955E90">
        <w:rPr>
          <w:rFonts w:ascii="標楷體" w:eastAsia="標楷體" w:hAnsi="標楷體"/>
          <w:sz w:val="28"/>
        </w:rPr>
        <w:t>□地方機關（含直轄市、縣﹝市﹞）</w:t>
      </w:r>
    </w:p>
    <w:sectPr w:rsidR="00366378" w:rsidRPr="00955E90">
      <w:footerReference w:type="default" r:id="rId6"/>
      <w:pgSz w:w="11906" w:h="16838"/>
      <w:pgMar w:top="1134" w:right="1134" w:bottom="1135"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FA" w:rsidRDefault="005B6EFA">
      <w:r>
        <w:separator/>
      </w:r>
    </w:p>
  </w:endnote>
  <w:endnote w:type="continuationSeparator" w:id="0">
    <w:p w:rsidR="005B6EFA" w:rsidRDefault="005B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90" w:rsidRDefault="00955E90">
    <w:pPr>
      <w:pStyle w:val="a7"/>
      <w:jc w:val="center"/>
    </w:pPr>
    <w:r>
      <w:fldChar w:fldCharType="begin"/>
    </w:r>
    <w:r>
      <w:instrText>PAGE   \* MERGEFORMAT</w:instrText>
    </w:r>
    <w:r>
      <w:fldChar w:fldCharType="separate"/>
    </w:r>
    <w:r w:rsidR="009C700E" w:rsidRPr="009C700E">
      <w:rPr>
        <w:noProof/>
        <w:lang w:val="zh-TW"/>
      </w:rPr>
      <w:t>1</w:t>
    </w:r>
    <w:r>
      <w:fldChar w:fldCharType="end"/>
    </w:r>
  </w:p>
  <w:p w:rsidR="00955E90" w:rsidRDefault="00955E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FA" w:rsidRDefault="005B6EFA">
      <w:r>
        <w:rPr>
          <w:color w:val="000000"/>
        </w:rPr>
        <w:separator/>
      </w:r>
    </w:p>
  </w:footnote>
  <w:footnote w:type="continuationSeparator" w:id="0">
    <w:p w:rsidR="005B6EFA" w:rsidRDefault="005B6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78"/>
    <w:rsid w:val="00030826"/>
    <w:rsid w:val="00041324"/>
    <w:rsid w:val="000B0CBF"/>
    <w:rsid w:val="00116D55"/>
    <w:rsid w:val="00122A9B"/>
    <w:rsid w:val="00173385"/>
    <w:rsid w:val="00191243"/>
    <w:rsid w:val="00314B99"/>
    <w:rsid w:val="00331FAB"/>
    <w:rsid w:val="00366378"/>
    <w:rsid w:val="003B3A35"/>
    <w:rsid w:val="00572956"/>
    <w:rsid w:val="005B6EFA"/>
    <w:rsid w:val="005E67B7"/>
    <w:rsid w:val="00660ABA"/>
    <w:rsid w:val="006E28DA"/>
    <w:rsid w:val="00712716"/>
    <w:rsid w:val="007D64DE"/>
    <w:rsid w:val="007E4968"/>
    <w:rsid w:val="008B7709"/>
    <w:rsid w:val="00955E90"/>
    <w:rsid w:val="009C700E"/>
    <w:rsid w:val="00A807BE"/>
    <w:rsid w:val="00AF5E6E"/>
    <w:rsid w:val="00B44B49"/>
    <w:rsid w:val="00CB65C5"/>
    <w:rsid w:val="00D03EE6"/>
    <w:rsid w:val="00DC0DBC"/>
    <w:rsid w:val="00E64A87"/>
    <w:rsid w:val="00FB2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4C353247-7D91-4CE9-8A8C-6F4D87BA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sz w:val="20"/>
      <w:szCs w:val="20"/>
    </w:rPr>
  </w:style>
  <w:style w:type="paragraph" w:styleId="a7">
    <w:name w:val="footer"/>
    <w:basedOn w:val="a"/>
    <w:uiPriority w:val="99"/>
    <w:pPr>
      <w:tabs>
        <w:tab w:val="center" w:pos="4153"/>
        <w:tab w:val="right" w:pos="8306"/>
      </w:tabs>
      <w:snapToGrid w:val="0"/>
    </w:pPr>
    <w:rPr>
      <w:sz w:val="20"/>
      <w:szCs w:val="20"/>
    </w:rPr>
  </w:style>
  <w:style w:type="character" w:customStyle="1" w:styleId="a8">
    <w:name w:val="頁尾 字元"/>
    <w:uiPriority w:val="99"/>
    <w:rPr>
      <w:sz w:val="20"/>
      <w:szCs w:val="20"/>
    </w:rPr>
  </w:style>
  <w:style w:type="paragraph" w:styleId="3">
    <w:name w:val="Body Text 3"/>
    <w:basedOn w:val="a"/>
    <w:pPr>
      <w:spacing w:line="640" w:lineRule="exact"/>
    </w:pPr>
    <w:rPr>
      <w:rFonts w:ascii="標楷體" w:eastAsia="標楷體" w:hAnsi="標楷體"/>
      <w:b/>
      <w:bCs/>
      <w:color w:val="000000"/>
      <w:sz w:val="32"/>
      <w:szCs w:val="24"/>
    </w:rPr>
  </w:style>
  <w:style w:type="character" w:customStyle="1" w:styleId="30">
    <w:name w:val="本文 3 字元"/>
    <w:rPr>
      <w:rFonts w:ascii="標楷體" w:eastAsia="標楷體" w:hAnsi="標楷體" w:cs="Times New Roman"/>
      <w:b/>
      <w:bCs/>
      <w:color w:val="000000"/>
      <w:sz w:val="32"/>
      <w:szCs w:val="24"/>
    </w:rPr>
  </w:style>
  <w:style w:type="character" w:styleId="a9">
    <w:name w:val="Hyperlink"/>
    <w:rPr>
      <w:color w:val="0000FF"/>
      <w:u w:val="single"/>
    </w:rPr>
  </w:style>
  <w:style w:type="character" w:customStyle="1" w:styleId="1">
    <w:name w:val="未解析的提及項目1"/>
    <w:rPr>
      <w:color w:val="605E5C"/>
      <w:shd w:val="clear" w:color="auto" w:fill="E1DFDD"/>
    </w:rPr>
  </w:style>
  <w:style w:type="character" w:styleId="aa">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集中實訓</dc:title>
  <dc:subject/>
  <dc:creator>EMPOLER</dc:creator>
  <cp:keywords>實施計畫</cp:keywords>
  <cp:lastModifiedBy>user</cp:lastModifiedBy>
  <cp:revision>2</cp:revision>
  <cp:lastPrinted>2020-11-11T10:00:00Z</cp:lastPrinted>
  <dcterms:created xsi:type="dcterms:W3CDTF">2021-09-14T07:18:00Z</dcterms:created>
  <dcterms:modified xsi:type="dcterms:W3CDTF">2021-09-14T07:18:00Z</dcterms:modified>
</cp:coreProperties>
</file>