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A4" w:rsidRPr="00AF1483" w:rsidRDefault="002F20AD">
      <w:pPr>
        <w:pStyle w:val="Standard"/>
        <w:snapToGrid w:val="0"/>
        <w:spacing w:before="100" w:after="100"/>
        <w:jc w:val="both"/>
        <w:rPr>
          <w:color w:val="000000" w:themeColor="text1"/>
        </w:rPr>
      </w:pPr>
      <w:r w:rsidRPr="00AF1483">
        <w:rPr>
          <w:rFonts w:ascii="標楷體" w:eastAsia="標楷體" w:hAnsi="標楷體"/>
          <w:b/>
          <w:bCs/>
          <w:color w:val="000000" w:themeColor="text1"/>
          <w:sz w:val="40"/>
        </w:rPr>
        <w:t>109年公務人員</w:t>
      </w:r>
      <w:r w:rsidR="00C3469B">
        <w:rPr>
          <w:rFonts w:ascii="標楷體" w:eastAsia="標楷體" w:hAnsi="標楷體"/>
          <w:b/>
          <w:bCs/>
          <w:color w:val="000000" w:themeColor="text1"/>
          <w:sz w:val="40"/>
        </w:rPr>
        <w:t>特種考試一般警察人員考試二等考試錄取人員教育訓練獎懲規定</w:t>
      </w:r>
    </w:p>
    <w:p w:rsidR="00CD0EA4" w:rsidRPr="00AF1483" w:rsidRDefault="002F20AD">
      <w:pPr>
        <w:pStyle w:val="Standard"/>
        <w:snapToGrid w:val="0"/>
        <w:jc w:val="right"/>
        <w:rPr>
          <w:color w:val="000000" w:themeColor="text1"/>
        </w:rPr>
      </w:pPr>
      <w:r w:rsidRPr="00AF1483">
        <w:rPr>
          <w:rFonts w:ascii="標楷體" w:eastAsia="標楷體" w:hAnsi="標楷體"/>
          <w:color w:val="000000" w:themeColor="text1"/>
        </w:rPr>
        <w:t>民國</w:t>
      </w:r>
      <w:r w:rsidR="008B6FA2">
        <w:rPr>
          <w:rFonts w:ascii="標楷體" w:eastAsia="標楷體" w:hAnsi="標楷體"/>
          <w:color w:val="000000" w:themeColor="text1"/>
        </w:rPr>
        <w:t>110</w:t>
      </w:r>
      <w:r w:rsidRPr="00AF1483">
        <w:rPr>
          <w:rFonts w:ascii="標楷體" w:eastAsia="標楷體" w:hAnsi="標楷體"/>
          <w:color w:val="000000" w:themeColor="text1"/>
        </w:rPr>
        <w:t>年</w:t>
      </w:r>
      <w:r w:rsidR="00FE4701">
        <w:rPr>
          <w:rFonts w:ascii="標楷體" w:eastAsia="標楷體" w:hAnsi="標楷體"/>
          <w:color w:val="000000" w:themeColor="text1"/>
        </w:rPr>
        <w:t>1</w:t>
      </w:r>
      <w:r w:rsidRPr="00AF1483">
        <w:rPr>
          <w:rFonts w:ascii="標楷體" w:eastAsia="標楷體" w:hAnsi="標楷體"/>
          <w:color w:val="000000" w:themeColor="text1"/>
        </w:rPr>
        <w:t>月</w:t>
      </w:r>
      <w:r w:rsidR="00FE4701">
        <w:rPr>
          <w:rFonts w:ascii="標楷體" w:eastAsia="標楷體" w:hAnsi="標楷體"/>
          <w:color w:val="000000" w:themeColor="text1"/>
        </w:rPr>
        <w:t>27</w:t>
      </w:r>
      <w:r w:rsidRPr="00AF1483">
        <w:rPr>
          <w:rFonts w:ascii="標楷體" w:eastAsia="標楷體" w:hAnsi="標楷體"/>
          <w:color w:val="000000" w:themeColor="text1"/>
        </w:rPr>
        <w:t>日</w:t>
      </w:r>
    </w:p>
    <w:p w:rsidR="00CD0EA4" w:rsidRPr="00AF1483" w:rsidRDefault="002F20AD">
      <w:pPr>
        <w:pStyle w:val="Standard"/>
        <w:snapToGrid w:val="0"/>
        <w:jc w:val="right"/>
        <w:rPr>
          <w:color w:val="000000" w:themeColor="text1"/>
        </w:rPr>
      </w:pPr>
      <w:r w:rsidRPr="00AF1483">
        <w:rPr>
          <w:rFonts w:ascii="標楷體" w:eastAsia="標楷體" w:hAnsi="標楷體"/>
          <w:color w:val="000000" w:themeColor="text1"/>
        </w:rPr>
        <w:t>保訓會</w:t>
      </w:r>
      <w:proofErr w:type="gramStart"/>
      <w:r w:rsidRPr="00AF1483">
        <w:rPr>
          <w:rFonts w:ascii="標楷體" w:eastAsia="標楷體" w:hAnsi="標楷體"/>
          <w:color w:val="000000" w:themeColor="text1"/>
        </w:rPr>
        <w:t>公訓字第</w:t>
      </w:r>
      <w:r w:rsidR="0070671B" w:rsidRPr="0070671B">
        <w:rPr>
          <w:rFonts w:ascii="標楷體" w:eastAsia="標楷體" w:hAnsi="標楷體"/>
          <w:color w:val="000000" w:themeColor="text1"/>
        </w:rPr>
        <w:t>1100000401</w:t>
      </w:r>
      <w:r w:rsidRPr="00AF1483">
        <w:rPr>
          <w:rFonts w:ascii="標楷體" w:eastAsia="標楷體" w:hAnsi="標楷體"/>
          <w:color w:val="000000" w:themeColor="text1"/>
        </w:rPr>
        <w:t>號</w:t>
      </w:r>
      <w:proofErr w:type="gramEnd"/>
      <w:r w:rsidRPr="00AF1483">
        <w:rPr>
          <w:rFonts w:ascii="標楷體" w:eastAsia="標楷體" w:hAnsi="標楷體"/>
          <w:color w:val="000000" w:themeColor="text1"/>
        </w:rPr>
        <w:t>函核定</w:t>
      </w:r>
    </w:p>
    <w:p w:rsidR="00CD0EA4" w:rsidRPr="00A51A2B" w:rsidRDefault="002F20AD">
      <w:pPr>
        <w:pStyle w:val="Standard"/>
        <w:snapToGrid w:val="0"/>
        <w:spacing w:before="180" w:line="480" w:lineRule="exact"/>
        <w:ind w:left="560" w:hanging="560"/>
        <w:jc w:val="both"/>
        <w:rPr>
          <w:color w:val="000000" w:themeColor="text1"/>
        </w:rPr>
      </w:pPr>
      <w:r w:rsidRPr="00AF1483">
        <w:rPr>
          <w:rFonts w:ascii="標楷體" w:eastAsia="標楷體" w:hAnsi="標楷體"/>
          <w:color w:val="000000" w:themeColor="text1"/>
          <w:sz w:val="28"/>
          <w:szCs w:val="28"/>
        </w:rPr>
        <w:t>一、依據</w:t>
      </w:r>
      <w:r w:rsidRPr="00AF1483">
        <w:rPr>
          <w:rFonts w:ascii="標楷體" w:eastAsia="標楷體" w:hAnsi="標楷體"/>
          <w:color w:val="000000" w:themeColor="text1"/>
          <w:sz w:val="28"/>
        </w:rPr>
        <w:t>109年</w:t>
      </w:r>
      <w:r w:rsidRPr="00AF1483">
        <w:rPr>
          <w:rFonts w:ascii="標楷體" w:eastAsia="標楷體" w:hAnsi="標楷體"/>
          <w:color w:val="000000" w:themeColor="text1"/>
          <w:sz w:val="28"/>
          <w:szCs w:val="28"/>
        </w:rPr>
        <w:t>公務</w:t>
      </w:r>
      <w:r w:rsidRPr="00A51A2B">
        <w:rPr>
          <w:rFonts w:ascii="標楷體" w:eastAsia="標楷體" w:hAnsi="標楷體"/>
          <w:color w:val="000000" w:themeColor="text1"/>
          <w:sz w:val="28"/>
          <w:szCs w:val="28"/>
        </w:rPr>
        <w:t>人員特種考試一般警察人員考試錄取人員訓練計畫(以下簡稱訓練計畫)第18點規定訂定之。</w:t>
      </w:r>
    </w:p>
    <w:p w:rsidR="00CD0EA4" w:rsidRPr="00A51A2B" w:rsidRDefault="002F20AD">
      <w:pPr>
        <w:pStyle w:val="Standard"/>
        <w:snapToGrid w:val="0"/>
        <w:spacing w:line="480" w:lineRule="exact"/>
        <w:ind w:left="560" w:hanging="560"/>
        <w:jc w:val="both"/>
        <w:rPr>
          <w:color w:val="000000" w:themeColor="text1"/>
        </w:rPr>
      </w:pPr>
      <w:r w:rsidRPr="00A51A2B">
        <w:rPr>
          <w:rFonts w:ascii="標楷體" w:eastAsia="標楷體" w:hAnsi="標楷體"/>
          <w:color w:val="000000" w:themeColor="text1"/>
          <w:sz w:val="28"/>
          <w:szCs w:val="28"/>
        </w:rPr>
        <w:t>二、受訓人員(以下稱學員)獎懲事宜悉依本規定辦理，由</w:t>
      </w:r>
      <w:r w:rsidRPr="00A51A2B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中央警察大學(以下簡稱警大)訓練單位</w:t>
      </w:r>
      <w:r w:rsidRPr="00A51A2B">
        <w:rPr>
          <w:rFonts w:ascii="標楷體" w:eastAsia="標楷體" w:hAnsi="標楷體"/>
          <w:color w:val="000000" w:themeColor="text1"/>
          <w:sz w:val="28"/>
          <w:szCs w:val="28"/>
        </w:rPr>
        <w:t>陳報校長核定之。</w:t>
      </w:r>
    </w:p>
    <w:p w:rsidR="00CD0EA4" w:rsidRPr="00A51A2B" w:rsidRDefault="002F20AD">
      <w:pPr>
        <w:pStyle w:val="Standard"/>
        <w:snapToGrid w:val="0"/>
        <w:spacing w:line="480" w:lineRule="exact"/>
        <w:ind w:left="140" w:hanging="140"/>
        <w:rPr>
          <w:color w:val="000000" w:themeColor="text1"/>
        </w:rPr>
      </w:pPr>
      <w:r w:rsidRPr="00A51A2B">
        <w:rPr>
          <w:rFonts w:ascii="標楷體" w:eastAsia="標楷體" w:hAnsi="標楷體"/>
          <w:color w:val="000000" w:themeColor="text1"/>
          <w:sz w:val="28"/>
          <w:szCs w:val="28"/>
        </w:rPr>
        <w:t>三、學員獎勵種類如下：</w:t>
      </w:r>
    </w:p>
    <w:p w:rsidR="00CD0EA4" w:rsidRPr="00A51A2B" w:rsidRDefault="002F20AD">
      <w:pPr>
        <w:pStyle w:val="Standard"/>
        <w:snapToGrid w:val="0"/>
        <w:spacing w:line="480" w:lineRule="exact"/>
        <w:ind w:left="260" w:hanging="140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 w:rsidRPr="00A51A2B"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 w:rsidRPr="00A51A2B">
        <w:rPr>
          <w:rFonts w:ascii="標楷體" w:eastAsia="標楷體" w:hAnsi="標楷體"/>
          <w:color w:val="000000"/>
          <w:sz w:val="28"/>
          <w:szCs w:val="28"/>
        </w:rPr>
        <w:t>)嘉獎。</w:t>
      </w:r>
    </w:p>
    <w:p w:rsidR="00CD0EA4" w:rsidRPr="00A51A2B" w:rsidRDefault="002F20AD">
      <w:pPr>
        <w:pStyle w:val="Standard"/>
        <w:snapToGrid w:val="0"/>
        <w:spacing w:line="480" w:lineRule="exact"/>
        <w:ind w:left="260" w:hanging="140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(二)記功。</w:t>
      </w:r>
    </w:p>
    <w:p w:rsidR="00CD0EA4" w:rsidRPr="00A51A2B" w:rsidRDefault="002F20AD">
      <w:pPr>
        <w:pStyle w:val="Standard"/>
        <w:snapToGrid w:val="0"/>
        <w:spacing w:line="480" w:lineRule="exact"/>
        <w:ind w:left="260" w:hanging="140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(三)記大功。</w:t>
      </w:r>
    </w:p>
    <w:p w:rsidR="00CD0EA4" w:rsidRPr="00A51A2B" w:rsidRDefault="002F20AD">
      <w:pPr>
        <w:pStyle w:val="Standard"/>
        <w:snapToGrid w:val="0"/>
        <w:spacing w:line="480" w:lineRule="exact"/>
        <w:ind w:left="142"/>
        <w:jc w:val="both"/>
      </w:pPr>
      <w:r w:rsidRPr="00A51A2B">
        <w:rPr>
          <w:rFonts w:ascii="標楷體" w:eastAsia="標楷體" w:hAnsi="標楷體"/>
          <w:color w:val="000000"/>
          <w:sz w:val="28"/>
          <w:szCs w:val="28"/>
        </w:rPr>
        <w:t>同一階段累計嘉獎三次，以記功一次計算；累計記功三次，以記大功一次計算。</w:t>
      </w:r>
    </w:p>
    <w:p w:rsidR="00CD0EA4" w:rsidRPr="00A51A2B" w:rsidRDefault="002F20AD">
      <w:pPr>
        <w:pStyle w:val="Standard"/>
        <w:spacing w:line="480" w:lineRule="exact"/>
      </w:pPr>
      <w:r w:rsidRPr="00A51A2B">
        <w:rPr>
          <w:rFonts w:ascii="標楷體" w:eastAsia="標楷體" w:hAnsi="標楷體"/>
          <w:color w:val="000000"/>
          <w:sz w:val="28"/>
          <w:szCs w:val="28"/>
        </w:rPr>
        <w:t>四、有下列情形之</w:t>
      </w:r>
      <w:proofErr w:type="gramStart"/>
      <w:r w:rsidRPr="00A51A2B"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 w:rsidRPr="00A51A2B">
        <w:rPr>
          <w:rFonts w:ascii="標楷體" w:eastAsia="標楷體" w:hAnsi="標楷體"/>
          <w:color w:val="000000"/>
          <w:sz w:val="28"/>
          <w:szCs w:val="28"/>
        </w:rPr>
        <w:t>者，予以嘉獎：</w:t>
      </w:r>
    </w:p>
    <w:p w:rsidR="00CD0EA4" w:rsidRPr="00A51A2B" w:rsidRDefault="002F20AD">
      <w:pPr>
        <w:pStyle w:val="Standard"/>
        <w:spacing w:line="480" w:lineRule="exact"/>
        <w:ind w:left="120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 w:rsidRPr="00A51A2B"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 w:rsidRPr="00A51A2B">
        <w:rPr>
          <w:rFonts w:ascii="標楷體" w:eastAsia="標楷體" w:hAnsi="標楷體"/>
          <w:color w:val="000000"/>
          <w:sz w:val="28"/>
          <w:szCs w:val="28"/>
        </w:rPr>
        <w:t>)參與文康或體技活動表現優異。</w:t>
      </w:r>
    </w:p>
    <w:p w:rsidR="00CD0EA4" w:rsidRPr="00A51A2B" w:rsidRDefault="002F20AD">
      <w:pPr>
        <w:pStyle w:val="Standard"/>
        <w:spacing w:line="480" w:lineRule="exact"/>
        <w:ind w:left="120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(二)擔任公差勤務或團體代表熱心負責。</w:t>
      </w:r>
    </w:p>
    <w:p w:rsidR="00CD0EA4" w:rsidRPr="00A51A2B" w:rsidRDefault="002F20AD">
      <w:pPr>
        <w:pStyle w:val="Standard"/>
        <w:spacing w:line="480" w:lineRule="exact"/>
        <w:ind w:left="120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(三)維護公物有特殊事蹟。</w:t>
      </w:r>
    </w:p>
    <w:p w:rsidR="00CD0EA4" w:rsidRPr="00A51A2B" w:rsidRDefault="002F20AD">
      <w:pPr>
        <w:pStyle w:val="Standard"/>
        <w:spacing w:line="480" w:lineRule="exact"/>
        <w:ind w:left="120"/>
        <w:jc w:val="both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(四)各階段未曾請假、曠課、受申誡以上之懲處及未經言行紀錄</w:t>
      </w:r>
      <w:r w:rsidRPr="00A51A2B">
        <w:rPr>
          <w:rFonts w:ascii="標楷體" w:eastAsia="標楷體" w:hAnsi="標楷體"/>
          <w:sz w:val="28"/>
          <w:szCs w:val="28"/>
        </w:rPr>
        <w:t>減</w:t>
      </w:r>
      <w:r w:rsidRPr="00A51A2B">
        <w:rPr>
          <w:rFonts w:ascii="標楷體" w:eastAsia="標楷體" w:hAnsi="標楷體"/>
          <w:color w:val="000000"/>
          <w:sz w:val="28"/>
          <w:szCs w:val="28"/>
        </w:rPr>
        <w:t>分。</w:t>
      </w:r>
    </w:p>
    <w:p w:rsidR="00CD0EA4" w:rsidRPr="00A51A2B" w:rsidRDefault="002F20AD">
      <w:pPr>
        <w:pStyle w:val="Standard"/>
        <w:spacing w:line="480" w:lineRule="exact"/>
        <w:ind w:left="120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(五)擔任</w:t>
      </w:r>
      <w:r w:rsidRPr="00A51A2B">
        <w:rPr>
          <w:rFonts w:ascii="標楷體" w:eastAsia="標楷體" w:hAnsi="標楷體"/>
          <w:color w:val="000000"/>
          <w:kern w:val="0"/>
          <w:sz w:val="28"/>
          <w:szCs w:val="28"/>
        </w:rPr>
        <w:t>警大</w:t>
      </w:r>
      <w:r w:rsidRPr="00A51A2B">
        <w:rPr>
          <w:rFonts w:ascii="標楷體" w:eastAsia="標楷體" w:hAnsi="標楷體"/>
          <w:color w:val="000000"/>
          <w:sz w:val="28"/>
          <w:szCs w:val="28"/>
        </w:rPr>
        <w:t>校內幹部表現優良。</w:t>
      </w:r>
    </w:p>
    <w:p w:rsidR="00CD0EA4" w:rsidRPr="00A51A2B" w:rsidRDefault="002F20AD">
      <w:pPr>
        <w:pStyle w:val="Standard"/>
        <w:spacing w:line="480" w:lineRule="exact"/>
        <w:ind w:left="120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(六)參加世界性比賽團體或個人成績獲第8名。</w:t>
      </w:r>
    </w:p>
    <w:p w:rsidR="00CD0EA4" w:rsidRPr="00A51A2B" w:rsidRDefault="002F20AD">
      <w:pPr>
        <w:pStyle w:val="Standard"/>
        <w:spacing w:line="480" w:lineRule="exact"/>
        <w:ind w:left="120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(七)參加洲際性比賽團體或個人成績獲第7名或第8名。</w:t>
      </w:r>
    </w:p>
    <w:p w:rsidR="00CD0EA4" w:rsidRPr="00A51A2B" w:rsidRDefault="002F20AD">
      <w:pPr>
        <w:pStyle w:val="Standard"/>
        <w:spacing w:line="480" w:lineRule="exact"/>
        <w:ind w:left="120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(八)代表</w:t>
      </w:r>
      <w:r w:rsidRPr="00A51A2B">
        <w:rPr>
          <w:rFonts w:ascii="標楷體" w:eastAsia="標楷體" w:hAnsi="標楷體"/>
          <w:color w:val="000000"/>
          <w:kern w:val="0"/>
          <w:sz w:val="28"/>
          <w:szCs w:val="28"/>
        </w:rPr>
        <w:t>警大</w:t>
      </w:r>
      <w:r w:rsidRPr="00A51A2B">
        <w:rPr>
          <w:rFonts w:ascii="標楷體" w:eastAsia="標楷體" w:hAnsi="標楷體"/>
          <w:color w:val="000000"/>
          <w:sz w:val="28"/>
          <w:szCs w:val="28"/>
        </w:rPr>
        <w:t>參加全國性比賽團體或個人成績獲第3名或第4名。</w:t>
      </w:r>
    </w:p>
    <w:p w:rsidR="00CD0EA4" w:rsidRPr="00A51A2B" w:rsidRDefault="002F20AD">
      <w:pPr>
        <w:pStyle w:val="Standard"/>
        <w:spacing w:line="480" w:lineRule="exact"/>
        <w:ind w:left="120"/>
        <w:jc w:val="both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(九)代表</w:t>
      </w:r>
      <w:r w:rsidRPr="00A51A2B">
        <w:rPr>
          <w:rFonts w:ascii="標楷體" w:eastAsia="標楷體" w:hAnsi="標楷體"/>
          <w:color w:val="000000"/>
          <w:kern w:val="0"/>
          <w:sz w:val="28"/>
          <w:szCs w:val="28"/>
        </w:rPr>
        <w:t>警大</w:t>
      </w:r>
      <w:r w:rsidRPr="00A51A2B">
        <w:rPr>
          <w:rFonts w:ascii="標楷體" w:eastAsia="標楷體" w:hAnsi="標楷體"/>
          <w:color w:val="000000"/>
          <w:sz w:val="28"/>
          <w:szCs w:val="28"/>
        </w:rPr>
        <w:t>參加省(市)級比賽團體或個人成績獲第2名或第3名。</w:t>
      </w:r>
    </w:p>
    <w:p w:rsidR="00CD0EA4" w:rsidRPr="00A51A2B" w:rsidRDefault="002F20AD">
      <w:pPr>
        <w:pStyle w:val="Standard"/>
        <w:spacing w:line="480" w:lineRule="exact"/>
        <w:ind w:left="120"/>
        <w:jc w:val="both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(十)代表</w:t>
      </w:r>
      <w:r w:rsidRPr="00A51A2B">
        <w:rPr>
          <w:rFonts w:ascii="標楷體" w:eastAsia="標楷體" w:hAnsi="標楷體"/>
          <w:color w:val="000000"/>
          <w:kern w:val="0"/>
          <w:sz w:val="28"/>
          <w:szCs w:val="28"/>
        </w:rPr>
        <w:t>警大</w:t>
      </w:r>
      <w:r w:rsidRPr="00A51A2B">
        <w:rPr>
          <w:rFonts w:ascii="標楷體" w:eastAsia="標楷體" w:hAnsi="標楷體"/>
          <w:color w:val="000000"/>
          <w:sz w:val="28"/>
          <w:szCs w:val="28"/>
        </w:rPr>
        <w:t>參加縣(市)級比賽成績獲前2名。</w:t>
      </w:r>
    </w:p>
    <w:p w:rsidR="00CD0EA4" w:rsidRPr="00A51A2B" w:rsidRDefault="002F20AD">
      <w:pPr>
        <w:pStyle w:val="Standard"/>
        <w:spacing w:line="480" w:lineRule="exact"/>
        <w:ind w:left="120"/>
        <w:jc w:val="both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(十一)有其他相當於前列各款優良事蹟。</w:t>
      </w:r>
    </w:p>
    <w:p w:rsidR="00CD0EA4" w:rsidRPr="00A51A2B" w:rsidRDefault="002F20AD">
      <w:pPr>
        <w:pStyle w:val="Standard"/>
        <w:snapToGrid w:val="0"/>
        <w:spacing w:line="480" w:lineRule="exact"/>
        <w:ind w:left="140" w:hanging="140"/>
        <w:jc w:val="both"/>
      </w:pPr>
      <w:r w:rsidRPr="00A51A2B">
        <w:rPr>
          <w:rFonts w:ascii="標楷體" w:eastAsia="標楷體" w:hAnsi="標楷體"/>
          <w:color w:val="000000"/>
          <w:sz w:val="28"/>
          <w:szCs w:val="28"/>
        </w:rPr>
        <w:t>五、有下列情形之</w:t>
      </w:r>
      <w:proofErr w:type="gramStart"/>
      <w:r w:rsidRPr="00A51A2B"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 w:rsidRPr="00A51A2B">
        <w:rPr>
          <w:rFonts w:ascii="標楷體" w:eastAsia="標楷體" w:hAnsi="標楷體"/>
          <w:color w:val="000000"/>
          <w:sz w:val="28"/>
          <w:szCs w:val="28"/>
        </w:rPr>
        <w:t>者，予以記功：</w:t>
      </w:r>
    </w:p>
    <w:p w:rsidR="00CD0EA4" w:rsidRPr="00A51A2B" w:rsidRDefault="002F20AD">
      <w:pPr>
        <w:pStyle w:val="Standard"/>
        <w:snapToGrid w:val="0"/>
        <w:spacing w:line="480" w:lineRule="exact"/>
        <w:ind w:left="139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 w:rsidRPr="00A51A2B"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 w:rsidRPr="00A51A2B">
        <w:rPr>
          <w:rFonts w:ascii="標楷體" w:eastAsia="標楷體" w:hAnsi="標楷體"/>
          <w:color w:val="000000"/>
          <w:sz w:val="28"/>
          <w:szCs w:val="28"/>
        </w:rPr>
        <w:t>)檢舉犯罪因而破獲。</w:t>
      </w:r>
    </w:p>
    <w:p w:rsidR="00CD0EA4" w:rsidRPr="00A51A2B" w:rsidRDefault="002F20AD">
      <w:pPr>
        <w:pStyle w:val="Standard"/>
        <w:spacing w:line="480" w:lineRule="exact"/>
        <w:ind w:left="260" w:hanging="140"/>
        <w:jc w:val="both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(二)擔任</w:t>
      </w:r>
      <w:r w:rsidRPr="00A51A2B">
        <w:rPr>
          <w:rFonts w:ascii="標楷體" w:eastAsia="標楷體" w:hAnsi="標楷體"/>
          <w:color w:val="000000"/>
          <w:kern w:val="0"/>
          <w:sz w:val="28"/>
          <w:szCs w:val="28"/>
        </w:rPr>
        <w:t>警大</w:t>
      </w:r>
      <w:r w:rsidRPr="00A51A2B">
        <w:rPr>
          <w:rFonts w:ascii="標楷體" w:eastAsia="標楷體" w:hAnsi="標楷體"/>
          <w:color w:val="000000"/>
          <w:sz w:val="28"/>
          <w:szCs w:val="28"/>
        </w:rPr>
        <w:t>校內幹部表現優異足為楷模。</w:t>
      </w:r>
    </w:p>
    <w:p w:rsidR="00CD0EA4" w:rsidRPr="00A51A2B" w:rsidRDefault="002F20AD">
      <w:pPr>
        <w:pStyle w:val="Standard"/>
        <w:spacing w:line="480" w:lineRule="exact"/>
        <w:ind w:left="260" w:hanging="140"/>
        <w:jc w:val="both"/>
      </w:pPr>
      <w:r w:rsidRPr="00A51A2B">
        <w:rPr>
          <w:rFonts w:ascii="標楷體" w:eastAsia="標楷體" w:hAnsi="標楷體"/>
          <w:color w:val="000000"/>
          <w:sz w:val="28"/>
          <w:szCs w:val="28"/>
        </w:rPr>
        <w:lastRenderedPageBreak/>
        <w:t>(三)參加世界性比賽團體或個人成績獲第5名、第6名或第7名。</w:t>
      </w:r>
    </w:p>
    <w:p w:rsidR="00CD0EA4" w:rsidRPr="00A51A2B" w:rsidRDefault="002F20AD">
      <w:pPr>
        <w:pStyle w:val="Standard"/>
        <w:spacing w:line="480" w:lineRule="exact"/>
        <w:ind w:left="260" w:hanging="140"/>
        <w:jc w:val="both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(四)參加洲際性比賽團體或個人成績獲第4名、第5名或第6名。</w:t>
      </w:r>
    </w:p>
    <w:p w:rsidR="00CD0EA4" w:rsidRPr="00A51A2B" w:rsidRDefault="002F20AD">
      <w:pPr>
        <w:pStyle w:val="Standard"/>
        <w:spacing w:line="480" w:lineRule="exact"/>
        <w:ind w:left="260" w:hanging="140"/>
        <w:jc w:val="both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(五)代表</w:t>
      </w:r>
      <w:r w:rsidRPr="00A51A2B">
        <w:rPr>
          <w:rFonts w:ascii="標楷體" w:eastAsia="標楷體" w:hAnsi="標楷體"/>
          <w:color w:val="000000"/>
          <w:kern w:val="0"/>
          <w:sz w:val="28"/>
          <w:szCs w:val="28"/>
        </w:rPr>
        <w:t>警大</w:t>
      </w:r>
      <w:r w:rsidRPr="00A51A2B">
        <w:rPr>
          <w:rFonts w:ascii="標楷體" w:eastAsia="標楷體" w:hAnsi="標楷體"/>
          <w:color w:val="000000"/>
          <w:sz w:val="28"/>
          <w:szCs w:val="28"/>
        </w:rPr>
        <w:t>參加全國性比賽團體或個人成績獲前2名。</w:t>
      </w:r>
    </w:p>
    <w:p w:rsidR="00CD0EA4" w:rsidRPr="00A51A2B" w:rsidRDefault="002F20AD">
      <w:pPr>
        <w:pStyle w:val="Standard"/>
        <w:spacing w:line="480" w:lineRule="exact"/>
        <w:ind w:left="260" w:hanging="140"/>
        <w:jc w:val="both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(六)代表</w:t>
      </w:r>
      <w:r w:rsidRPr="00A51A2B">
        <w:rPr>
          <w:rFonts w:ascii="標楷體" w:eastAsia="標楷體" w:hAnsi="標楷體"/>
          <w:color w:val="000000"/>
          <w:kern w:val="0"/>
          <w:sz w:val="28"/>
          <w:szCs w:val="28"/>
        </w:rPr>
        <w:t>警大</w:t>
      </w:r>
      <w:r w:rsidRPr="00A51A2B">
        <w:rPr>
          <w:rFonts w:ascii="標楷體" w:eastAsia="標楷體" w:hAnsi="標楷體"/>
          <w:color w:val="000000"/>
          <w:sz w:val="28"/>
          <w:szCs w:val="28"/>
        </w:rPr>
        <w:t>參加省(市)級比賽團體或個人成績獲第1名。</w:t>
      </w:r>
    </w:p>
    <w:p w:rsidR="00CD0EA4" w:rsidRPr="00A51A2B" w:rsidRDefault="002F20AD">
      <w:pPr>
        <w:pStyle w:val="Standard"/>
        <w:spacing w:line="480" w:lineRule="exact"/>
        <w:ind w:left="260" w:hanging="140"/>
        <w:jc w:val="both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(七)參加國際或國內各項競賽，其成績破全國紀錄。</w:t>
      </w:r>
    </w:p>
    <w:p w:rsidR="00CD0EA4" w:rsidRPr="00A51A2B" w:rsidRDefault="002F20AD">
      <w:pPr>
        <w:pStyle w:val="Standard"/>
        <w:spacing w:line="480" w:lineRule="exact"/>
        <w:ind w:left="260" w:hanging="140"/>
        <w:jc w:val="both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(八)有其他相當於前列各款優良事蹟。</w:t>
      </w:r>
    </w:p>
    <w:p w:rsidR="00CD0EA4" w:rsidRPr="00A51A2B" w:rsidRDefault="002F20AD">
      <w:pPr>
        <w:pStyle w:val="Standard"/>
        <w:spacing w:line="480" w:lineRule="exact"/>
        <w:jc w:val="both"/>
      </w:pPr>
      <w:r w:rsidRPr="00A51A2B">
        <w:rPr>
          <w:rFonts w:ascii="標楷體" w:eastAsia="標楷體" w:hAnsi="標楷體"/>
          <w:color w:val="000000"/>
          <w:sz w:val="28"/>
          <w:szCs w:val="28"/>
        </w:rPr>
        <w:t>六、有下列情形之</w:t>
      </w:r>
      <w:proofErr w:type="gramStart"/>
      <w:r w:rsidRPr="00A51A2B"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 w:rsidRPr="00A51A2B">
        <w:rPr>
          <w:rFonts w:ascii="標楷體" w:eastAsia="標楷體" w:hAnsi="標楷體"/>
          <w:color w:val="000000"/>
          <w:sz w:val="28"/>
          <w:szCs w:val="28"/>
        </w:rPr>
        <w:t>者，予以記大功：</w:t>
      </w:r>
    </w:p>
    <w:p w:rsidR="00CD0EA4" w:rsidRPr="00A51A2B" w:rsidRDefault="002F20AD">
      <w:pPr>
        <w:pStyle w:val="Standard"/>
        <w:spacing w:line="480" w:lineRule="exact"/>
        <w:ind w:left="680" w:hanging="560"/>
        <w:jc w:val="both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 w:rsidRPr="00A51A2B"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 w:rsidRPr="00A51A2B">
        <w:rPr>
          <w:rFonts w:ascii="標楷體" w:eastAsia="標楷體" w:hAnsi="標楷體"/>
          <w:color w:val="000000"/>
          <w:sz w:val="28"/>
          <w:szCs w:val="28"/>
        </w:rPr>
        <w:t>)於警察學術、技能研究有重大貢獻。</w:t>
      </w:r>
    </w:p>
    <w:p w:rsidR="00CD0EA4" w:rsidRPr="00A51A2B" w:rsidRDefault="002F20AD">
      <w:pPr>
        <w:pStyle w:val="Standard"/>
        <w:spacing w:line="480" w:lineRule="exact"/>
        <w:ind w:left="680" w:hanging="560"/>
        <w:jc w:val="both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(二)檢舉因而破獲重大犯罪或協助破獲重大犯罪。</w:t>
      </w:r>
    </w:p>
    <w:p w:rsidR="00CD0EA4" w:rsidRPr="00A51A2B" w:rsidRDefault="002F20AD">
      <w:pPr>
        <w:pStyle w:val="Standard"/>
        <w:spacing w:line="480" w:lineRule="exact"/>
        <w:ind w:left="680" w:hanging="560"/>
        <w:jc w:val="both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(三)救護他人緊急危難或適時防止重大危害發生。</w:t>
      </w:r>
    </w:p>
    <w:p w:rsidR="00CD0EA4" w:rsidRPr="00A51A2B" w:rsidRDefault="002F20AD">
      <w:pPr>
        <w:pStyle w:val="Standard"/>
        <w:spacing w:line="480" w:lineRule="exact"/>
        <w:ind w:left="680" w:hanging="560"/>
        <w:jc w:val="both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(四)參加世界性比賽團體或個人成績獲前4名。</w:t>
      </w:r>
    </w:p>
    <w:p w:rsidR="00CD0EA4" w:rsidRPr="00A51A2B" w:rsidRDefault="002F20AD">
      <w:pPr>
        <w:pStyle w:val="Standard"/>
        <w:spacing w:line="480" w:lineRule="exact"/>
        <w:ind w:left="680" w:hanging="560"/>
        <w:jc w:val="both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(五)參加洲際性比賽團體或個人成績獲前3名。</w:t>
      </w:r>
    </w:p>
    <w:p w:rsidR="00CD0EA4" w:rsidRPr="00A51A2B" w:rsidRDefault="002F20AD">
      <w:pPr>
        <w:pStyle w:val="Standard"/>
        <w:spacing w:line="480" w:lineRule="exact"/>
        <w:ind w:left="680" w:hanging="560"/>
        <w:jc w:val="both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(六)參加國際或國內各項競賽，其成績破世界或亞洲紀錄。</w:t>
      </w:r>
    </w:p>
    <w:p w:rsidR="00CD0EA4" w:rsidRPr="00A51A2B" w:rsidRDefault="002F20AD">
      <w:pPr>
        <w:pStyle w:val="Standard"/>
        <w:spacing w:line="480" w:lineRule="exact"/>
        <w:ind w:left="680" w:hanging="560"/>
        <w:jc w:val="both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(七)有其他相當於前列各款優良事蹟。</w:t>
      </w:r>
    </w:p>
    <w:p w:rsidR="00CD0EA4" w:rsidRPr="00A51A2B" w:rsidRDefault="002F20AD">
      <w:pPr>
        <w:pStyle w:val="Standard"/>
        <w:spacing w:line="480" w:lineRule="exact"/>
      </w:pPr>
      <w:r w:rsidRPr="00A51A2B">
        <w:rPr>
          <w:rFonts w:ascii="標楷體" w:eastAsia="標楷體" w:hAnsi="標楷體"/>
          <w:color w:val="000000"/>
          <w:sz w:val="28"/>
          <w:szCs w:val="28"/>
        </w:rPr>
        <w:t>七、學員懲罰處種類如下：</w:t>
      </w:r>
    </w:p>
    <w:p w:rsidR="00CD0EA4" w:rsidRPr="00A51A2B" w:rsidRDefault="002F20AD">
      <w:pPr>
        <w:pStyle w:val="Standard"/>
        <w:spacing w:line="480" w:lineRule="exact"/>
        <w:ind w:left="680" w:hanging="560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 w:rsidRPr="00A51A2B"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 w:rsidRPr="00A51A2B">
        <w:rPr>
          <w:rFonts w:ascii="標楷體" w:eastAsia="標楷體" w:hAnsi="標楷體"/>
          <w:color w:val="000000"/>
          <w:sz w:val="28"/>
          <w:szCs w:val="28"/>
        </w:rPr>
        <w:t>)申誡。</w:t>
      </w:r>
    </w:p>
    <w:p w:rsidR="00CD0EA4" w:rsidRPr="00A51A2B" w:rsidRDefault="002F20AD">
      <w:pPr>
        <w:pStyle w:val="Standard"/>
        <w:spacing w:line="480" w:lineRule="exact"/>
        <w:ind w:left="680" w:hanging="560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(二)記過。</w:t>
      </w:r>
    </w:p>
    <w:p w:rsidR="00CD0EA4" w:rsidRPr="00A51A2B" w:rsidRDefault="002F20AD">
      <w:pPr>
        <w:pStyle w:val="Standard"/>
        <w:spacing w:line="480" w:lineRule="exact"/>
        <w:ind w:left="680" w:hanging="560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(三)記大過。</w:t>
      </w:r>
    </w:p>
    <w:p w:rsidR="00CD0EA4" w:rsidRPr="00A51A2B" w:rsidRDefault="002F20AD">
      <w:pPr>
        <w:pStyle w:val="Standard"/>
        <w:spacing w:line="480" w:lineRule="exact"/>
        <w:ind w:left="142" w:firstLine="2"/>
        <w:jc w:val="both"/>
      </w:pPr>
      <w:r w:rsidRPr="00A51A2B">
        <w:rPr>
          <w:rFonts w:ascii="標楷體" w:eastAsia="標楷體" w:hAnsi="標楷體"/>
          <w:color w:val="000000"/>
          <w:sz w:val="28"/>
          <w:szCs w:val="28"/>
        </w:rPr>
        <w:t>同一階段</w:t>
      </w:r>
      <w:r w:rsidRPr="00A51A2B">
        <w:rPr>
          <w:rFonts w:ascii="標楷體" w:eastAsia="標楷體" w:hAnsi="標楷體"/>
          <w:sz w:val="28"/>
          <w:szCs w:val="28"/>
        </w:rPr>
        <w:t>累計</w:t>
      </w:r>
      <w:r w:rsidRPr="00A51A2B">
        <w:rPr>
          <w:rFonts w:ascii="標楷體" w:eastAsia="標楷體" w:hAnsi="標楷體"/>
          <w:color w:val="000000"/>
          <w:sz w:val="28"/>
          <w:szCs w:val="28"/>
        </w:rPr>
        <w:t>申誡三次，以記過一次計算；累計記過三次，以記大過一次計算。</w:t>
      </w:r>
    </w:p>
    <w:p w:rsidR="00CD0EA4" w:rsidRPr="00A51A2B" w:rsidRDefault="002F20AD">
      <w:pPr>
        <w:pStyle w:val="Standard"/>
        <w:spacing w:line="480" w:lineRule="exact"/>
        <w:jc w:val="both"/>
      </w:pPr>
      <w:r w:rsidRPr="00A51A2B">
        <w:rPr>
          <w:rFonts w:ascii="標楷體" w:eastAsia="標楷體" w:hAnsi="標楷體"/>
          <w:color w:val="000000"/>
          <w:sz w:val="28"/>
          <w:szCs w:val="28"/>
        </w:rPr>
        <w:t>八、有下列情形之</w:t>
      </w:r>
      <w:proofErr w:type="gramStart"/>
      <w:r w:rsidRPr="00A51A2B"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 w:rsidRPr="00A51A2B">
        <w:rPr>
          <w:rFonts w:ascii="標楷體" w:eastAsia="標楷體" w:hAnsi="標楷體"/>
          <w:color w:val="000000"/>
          <w:sz w:val="28"/>
          <w:szCs w:val="28"/>
        </w:rPr>
        <w:t>者，予以申誡：</w:t>
      </w:r>
    </w:p>
    <w:p w:rsidR="00CD0EA4" w:rsidRPr="00A51A2B" w:rsidRDefault="002F20AD">
      <w:pPr>
        <w:pStyle w:val="Standard"/>
        <w:spacing w:line="480" w:lineRule="exact"/>
        <w:ind w:left="680" w:hanging="560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 w:rsidRPr="00A51A2B"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 w:rsidRPr="00A51A2B">
        <w:rPr>
          <w:rFonts w:ascii="標楷體" w:eastAsia="標楷體" w:hAnsi="標楷體"/>
          <w:color w:val="000000"/>
          <w:sz w:val="28"/>
          <w:szCs w:val="28"/>
        </w:rPr>
        <w:t>)交、接勤務不清。</w:t>
      </w:r>
    </w:p>
    <w:p w:rsidR="00CD0EA4" w:rsidRPr="00A51A2B" w:rsidRDefault="002F20AD">
      <w:pPr>
        <w:pStyle w:val="Standard"/>
        <w:spacing w:line="480" w:lineRule="exact"/>
        <w:ind w:left="680" w:hanging="560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(二)擔任公差不力。</w:t>
      </w:r>
    </w:p>
    <w:p w:rsidR="00CD0EA4" w:rsidRPr="00A51A2B" w:rsidRDefault="002F20AD">
      <w:pPr>
        <w:pStyle w:val="Standard"/>
        <w:spacing w:line="480" w:lineRule="exact"/>
        <w:ind w:left="680" w:hanging="560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(三)團體活動不</w:t>
      </w:r>
      <w:proofErr w:type="gramStart"/>
      <w:r w:rsidRPr="00A51A2B">
        <w:rPr>
          <w:rFonts w:ascii="標楷體" w:eastAsia="標楷體" w:hAnsi="標楷體"/>
          <w:color w:val="000000"/>
          <w:sz w:val="28"/>
          <w:szCs w:val="28"/>
        </w:rPr>
        <w:t>遵</w:t>
      </w:r>
      <w:proofErr w:type="gramEnd"/>
      <w:r w:rsidRPr="00A51A2B">
        <w:rPr>
          <w:rFonts w:ascii="標楷體" w:eastAsia="標楷體" w:hAnsi="標楷體"/>
          <w:color w:val="000000"/>
          <w:sz w:val="28"/>
          <w:szCs w:val="28"/>
        </w:rPr>
        <w:t>編組或不參加活動。</w:t>
      </w:r>
    </w:p>
    <w:p w:rsidR="00CD0EA4" w:rsidRPr="00A51A2B" w:rsidRDefault="002F20AD">
      <w:pPr>
        <w:pStyle w:val="Standard"/>
        <w:spacing w:line="480" w:lineRule="exact"/>
        <w:ind w:left="680" w:hanging="560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(四)未經辦妥請假手續離校。</w:t>
      </w:r>
    </w:p>
    <w:p w:rsidR="00CD0EA4" w:rsidRPr="00A51A2B" w:rsidRDefault="002F20AD">
      <w:pPr>
        <w:pStyle w:val="Standard"/>
        <w:spacing w:line="480" w:lineRule="exact"/>
        <w:ind w:left="680" w:hanging="560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(五)逾假2小時以上未滿1日。</w:t>
      </w:r>
    </w:p>
    <w:p w:rsidR="00CD0EA4" w:rsidRPr="00A51A2B" w:rsidRDefault="002F20AD">
      <w:pPr>
        <w:pStyle w:val="Standard"/>
        <w:spacing w:line="480" w:lineRule="exact"/>
        <w:ind w:left="680" w:hanging="560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(六)違反生活規範，不聽指導或糾正，情節輕微。</w:t>
      </w:r>
    </w:p>
    <w:p w:rsidR="00CD0EA4" w:rsidRPr="00A51A2B" w:rsidRDefault="002F20AD">
      <w:pPr>
        <w:pStyle w:val="Standard"/>
        <w:spacing w:line="480" w:lineRule="exact"/>
        <w:ind w:left="680" w:hanging="560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(七)值勤遲到或接班逾時0.5小時以上。</w:t>
      </w:r>
    </w:p>
    <w:p w:rsidR="00CD0EA4" w:rsidRPr="00A51A2B" w:rsidRDefault="002F20AD">
      <w:pPr>
        <w:pStyle w:val="Standard"/>
        <w:spacing w:line="480" w:lineRule="exact"/>
        <w:ind w:left="680" w:hanging="560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(八)校內騎乘機車不戴安全帽。</w:t>
      </w:r>
    </w:p>
    <w:p w:rsidR="00CD0EA4" w:rsidRPr="00A51A2B" w:rsidRDefault="002F20AD">
      <w:pPr>
        <w:pStyle w:val="Standard"/>
        <w:spacing w:line="480" w:lineRule="exact"/>
        <w:ind w:left="680" w:hanging="560"/>
      </w:pPr>
      <w:r w:rsidRPr="00A51A2B">
        <w:rPr>
          <w:rFonts w:ascii="標楷體" w:eastAsia="標楷體" w:hAnsi="標楷體"/>
          <w:sz w:val="28"/>
          <w:szCs w:val="28"/>
        </w:rPr>
        <w:t>(九)違反道路交通法規因而肇事，情節輕微。</w:t>
      </w:r>
    </w:p>
    <w:p w:rsidR="00CD0EA4" w:rsidRPr="00A51A2B" w:rsidRDefault="002F20AD">
      <w:pPr>
        <w:pStyle w:val="Standard"/>
        <w:spacing w:line="480" w:lineRule="exact"/>
        <w:ind w:left="680" w:hanging="560"/>
      </w:pPr>
      <w:r w:rsidRPr="00A51A2B">
        <w:rPr>
          <w:rFonts w:ascii="標楷體" w:eastAsia="標楷體" w:hAnsi="標楷體"/>
          <w:sz w:val="28"/>
          <w:szCs w:val="28"/>
        </w:rPr>
        <w:lastRenderedPageBreak/>
        <w:t>(十)汽、機車於校內未依規定停放。</w:t>
      </w:r>
    </w:p>
    <w:p w:rsidR="00CD0EA4" w:rsidRPr="00A51A2B" w:rsidRDefault="002F20AD">
      <w:pPr>
        <w:pStyle w:val="Standard"/>
        <w:spacing w:line="480" w:lineRule="exact"/>
        <w:ind w:left="680" w:hanging="560"/>
      </w:pPr>
      <w:r w:rsidRPr="00A51A2B">
        <w:rPr>
          <w:rFonts w:ascii="標楷體" w:eastAsia="標楷體" w:hAnsi="標楷體"/>
          <w:sz w:val="28"/>
          <w:szCs w:val="28"/>
        </w:rPr>
        <w:t>(十一)校內行車違反速限規定。</w:t>
      </w:r>
    </w:p>
    <w:p w:rsidR="00CD0EA4" w:rsidRPr="00A51A2B" w:rsidRDefault="002F20AD">
      <w:pPr>
        <w:pStyle w:val="Standard"/>
        <w:spacing w:line="480" w:lineRule="exact"/>
        <w:ind w:left="680" w:hanging="560"/>
      </w:pPr>
      <w:r w:rsidRPr="00A51A2B">
        <w:rPr>
          <w:rFonts w:ascii="標楷體" w:eastAsia="標楷體" w:hAnsi="標楷體"/>
          <w:sz w:val="28"/>
          <w:szCs w:val="28"/>
        </w:rPr>
        <w:t>(十二)遺失、損壞公物或經管公物</w:t>
      </w:r>
      <w:proofErr w:type="gramStart"/>
      <w:r w:rsidRPr="00A51A2B">
        <w:rPr>
          <w:rFonts w:ascii="標楷體" w:eastAsia="標楷體" w:hAnsi="標楷體"/>
          <w:sz w:val="28"/>
          <w:szCs w:val="28"/>
        </w:rPr>
        <w:t>不</w:t>
      </w:r>
      <w:proofErr w:type="gramEnd"/>
      <w:r w:rsidRPr="00A51A2B">
        <w:rPr>
          <w:rFonts w:ascii="標楷體" w:eastAsia="標楷體" w:hAnsi="標楷體"/>
          <w:sz w:val="28"/>
          <w:szCs w:val="28"/>
        </w:rPr>
        <w:t>周致生損壞，情節輕微。</w:t>
      </w:r>
    </w:p>
    <w:p w:rsidR="00CD0EA4" w:rsidRPr="00A51A2B" w:rsidRDefault="002F20AD">
      <w:pPr>
        <w:pStyle w:val="Standard"/>
        <w:spacing w:line="480" w:lineRule="exact"/>
        <w:ind w:left="680" w:hanging="560"/>
      </w:pPr>
      <w:r w:rsidRPr="00A51A2B">
        <w:rPr>
          <w:rFonts w:ascii="標楷體" w:eastAsia="標楷體" w:hAnsi="標楷體"/>
          <w:sz w:val="28"/>
          <w:szCs w:val="28"/>
        </w:rPr>
        <w:t>(十三)對於交辦事項，遲延或執行不力。</w:t>
      </w:r>
    </w:p>
    <w:p w:rsidR="00CD0EA4" w:rsidRPr="00A51A2B" w:rsidRDefault="002F20AD">
      <w:pPr>
        <w:pStyle w:val="Standard"/>
        <w:spacing w:line="480" w:lineRule="exact"/>
        <w:ind w:left="960" w:hanging="840"/>
        <w:jc w:val="both"/>
      </w:pPr>
      <w:r w:rsidRPr="00A51A2B">
        <w:rPr>
          <w:rFonts w:ascii="標楷體" w:eastAsia="標楷體" w:hAnsi="標楷體"/>
          <w:sz w:val="28"/>
          <w:szCs w:val="28"/>
        </w:rPr>
        <w:t>(十四)不當使用警大網路，情節輕微。</w:t>
      </w:r>
    </w:p>
    <w:p w:rsidR="00CD0EA4" w:rsidRPr="00A51A2B" w:rsidRDefault="002F20AD">
      <w:pPr>
        <w:pStyle w:val="Standard"/>
        <w:spacing w:line="480" w:lineRule="exact"/>
        <w:ind w:left="680" w:hanging="560"/>
      </w:pPr>
      <w:r w:rsidRPr="00A51A2B">
        <w:rPr>
          <w:rFonts w:ascii="標楷體" w:eastAsia="標楷體" w:hAnsi="標楷體"/>
          <w:sz w:val="28"/>
          <w:szCs w:val="28"/>
        </w:rPr>
        <w:t>(十五)以跟蹤、電子郵件或其他方法干擾他人日常生活，情節輕微。</w:t>
      </w:r>
    </w:p>
    <w:p w:rsidR="00CD0EA4" w:rsidRPr="00A51A2B" w:rsidRDefault="002F20AD">
      <w:pPr>
        <w:pStyle w:val="Standard"/>
        <w:spacing w:line="480" w:lineRule="exact"/>
        <w:ind w:left="680" w:hanging="560"/>
        <w:jc w:val="both"/>
      </w:pPr>
      <w:r w:rsidRPr="00A51A2B">
        <w:rPr>
          <w:rFonts w:ascii="標楷體" w:eastAsia="標楷體" w:hAnsi="標楷體"/>
          <w:sz w:val="28"/>
          <w:szCs w:val="28"/>
        </w:rPr>
        <w:t>(十六)</w:t>
      </w:r>
      <w:r w:rsidRPr="00A51A2B">
        <w:rPr>
          <w:rFonts w:ascii="標楷體" w:eastAsia="標楷體" w:hAnsi="標楷體"/>
          <w:color w:val="000000"/>
          <w:sz w:val="28"/>
          <w:szCs w:val="28"/>
        </w:rPr>
        <w:t>破壞紀律或其他違反校內規定，情節輕微。</w:t>
      </w:r>
    </w:p>
    <w:p w:rsidR="00CD0EA4" w:rsidRPr="00A51A2B" w:rsidRDefault="002F20AD">
      <w:pPr>
        <w:pStyle w:val="Standard"/>
        <w:spacing w:line="480" w:lineRule="exact"/>
        <w:ind w:left="680" w:hanging="560"/>
      </w:pPr>
      <w:r w:rsidRPr="00A51A2B">
        <w:rPr>
          <w:rFonts w:ascii="標楷體" w:eastAsia="標楷體" w:hAnsi="標楷體"/>
          <w:color w:val="000000"/>
          <w:sz w:val="28"/>
          <w:szCs w:val="28"/>
        </w:rPr>
        <w:t>九、有下列情形之</w:t>
      </w:r>
      <w:proofErr w:type="gramStart"/>
      <w:r w:rsidRPr="00A51A2B"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 w:rsidRPr="00A51A2B">
        <w:rPr>
          <w:rFonts w:ascii="標楷體" w:eastAsia="標楷體" w:hAnsi="標楷體"/>
          <w:color w:val="000000"/>
          <w:sz w:val="28"/>
          <w:szCs w:val="28"/>
        </w:rPr>
        <w:t>者，予以記過：</w:t>
      </w:r>
    </w:p>
    <w:p w:rsidR="00CD0EA4" w:rsidRPr="00A51A2B" w:rsidRDefault="002F20AD">
      <w:pPr>
        <w:pStyle w:val="Standard"/>
        <w:spacing w:line="480" w:lineRule="exact"/>
        <w:ind w:left="680" w:hanging="560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 w:rsidRPr="00A51A2B"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 w:rsidRPr="00A51A2B">
        <w:rPr>
          <w:rFonts w:ascii="標楷體" w:eastAsia="標楷體" w:hAnsi="標楷體"/>
          <w:color w:val="000000"/>
          <w:sz w:val="28"/>
          <w:szCs w:val="28"/>
        </w:rPr>
        <w:t>)逃避公差勤務，不聽糾正。</w:t>
      </w:r>
    </w:p>
    <w:p w:rsidR="00CD0EA4" w:rsidRPr="00A51A2B" w:rsidRDefault="002F20AD">
      <w:pPr>
        <w:pStyle w:val="Standard"/>
        <w:spacing w:line="480" w:lineRule="exact"/>
        <w:ind w:left="680" w:hanging="560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(二)違反生活規範，不聽指導或糾正，情節較重。</w:t>
      </w:r>
    </w:p>
    <w:p w:rsidR="00CD0EA4" w:rsidRPr="00A51A2B" w:rsidRDefault="002F20AD">
      <w:pPr>
        <w:pStyle w:val="Standard"/>
        <w:spacing w:line="480" w:lineRule="exact"/>
        <w:ind w:left="680" w:hanging="560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(三)謾罵或欺凌他人。</w:t>
      </w:r>
    </w:p>
    <w:p w:rsidR="00CD0EA4" w:rsidRPr="00A51A2B" w:rsidRDefault="002F20AD">
      <w:pPr>
        <w:pStyle w:val="Standard"/>
        <w:spacing w:line="480" w:lineRule="exact"/>
        <w:ind w:left="680" w:hanging="560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(四)有藐視師長之行為。</w:t>
      </w:r>
    </w:p>
    <w:p w:rsidR="00CD0EA4" w:rsidRPr="00A51A2B" w:rsidRDefault="002F20AD">
      <w:pPr>
        <w:pStyle w:val="Standard"/>
        <w:spacing w:line="480" w:lineRule="exact"/>
        <w:ind w:left="680" w:hanging="560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(五)擔任幹部，不聽督導或有違職守。</w:t>
      </w:r>
    </w:p>
    <w:p w:rsidR="00CD0EA4" w:rsidRPr="00A51A2B" w:rsidRDefault="002F20AD">
      <w:pPr>
        <w:pStyle w:val="Standard"/>
        <w:spacing w:line="480" w:lineRule="exact"/>
        <w:ind w:left="680" w:hanging="560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(六)遺失、損壞公物或經管公物</w:t>
      </w:r>
      <w:proofErr w:type="gramStart"/>
      <w:r w:rsidRPr="00A51A2B">
        <w:rPr>
          <w:rFonts w:ascii="標楷體" w:eastAsia="標楷體" w:hAnsi="標楷體"/>
          <w:color w:val="000000"/>
          <w:sz w:val="28"/>
          <w:szCs w:val="28"/>
        </w:rPr>
        <w:t>不</w:t>
      </w:r>
      <w:proofErr w:type="gramEnd"/>
      <w:r w:rsidRPr="00A51A2B">
        <w:rPr>
          <w:rFonts w:ascii="標楷體" w:eastAsia="標楷體" w:hAnsi="標楷體"/>
          <w:sz w:val="28"/>
          <w:szCs w:val="28"/>
        </w:rPr>
        <w:t>周</w:t>
      </w:r>
      <w:r w:rsidRPr="00A51A2B">
        <w:rPr>
          <w:rFonts w:ascii="標楷體" w:eastAsia="標楷體" w:hAnsi="標楷體"/>
          <w:color w:val="000000"/>
          <w:sz w:val="28"/>
          <w:szCs w:val="28"/>
        </w:rPr>
        <w:t>致生損壞，情節重大。</w:t>
      </w:r>
    </w:p>
    <w:p w:rsidR="00CD0EA4" w:rsidRPr="00A51A2B" w:rsidRDefault="002F20AD">
      <w:pPr>
        <w:pStyle w:val="Standard"/>
        <w:spacing w:line="480" w:lineRule="exact"/>
        <w:ind w:left="680" w:hanging="560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(七)無正當理由，開啟</w:t>
      </w:r>
      <w:proofErr w:type="gramStart"/>
      <w:r w:rsidRPr="00A51A2B">
        <w:rPr>
          <w:rFonts w:ascii="標楷體" w:eastAsia="標楷體" w:hAnsi="標楷體"/>
          <w:color w:val="000000"/>
          <w:sz w:val="28"/>
          <w:szCs w:val="28"/>
        </w:rPr>
        <w:t>他人箱</w:t>
      </w:r>
      <w:proofErr w:type="gramEnd"/>
      <w:r w:rsidRPr="00A51A2B">
        <w:rPr>
          <w:rFonts w:ascii="標楷體" w:eastAsia="標楷體" w:hAnsi="標楷體"/>
          <w:color w:val="000000"/>
          <w:sz w:val="28"/>
          <w:szCs w:val="28"/>
        </w:rPr>
        <w:t>櫃或抽屜。</w:t>
      </w:r>
    </w:p>
    <w:p w:rsidR="00CD0EA4" w:rsidRPr="00A51A2B" w:rsidRDefault="002F20AD">
      <w:pPr>
        <w:pStyle w:val="Standard"/>
        <w:spacing w:line="480" w:lineRule="exact"/>
        <w:ind w:left="680" w:hanging="560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(八)不當行為，有損</w:t>
      </w:r>
      <w:r w:rsidRPr="00A51A2B">
        <w:rPr>
          <w:rFonts w:ascii="標楷體" w:eastAsia="標楷體" w:hAnsi="標楷體"/>
          <w:sz w:val="28"/>
          <w:szCs w:val="28"/>
        </w:rPr>
        <w:t>校</w:t>
      </w:r>
      <w:r w:rsidRPr="00A51A2B">
        <w:rPr>
          <w:rFonts w:ascii="標楷體" w:eastAsia="標楷體" w:hAnsi="標楷體"/>
          <w:color w:val="000000"/>
          <w:sz w:val="28"/>
          <w:szCs w:val="28"/>
        </w:rPr>
        <w:t>譽。</w:t>
      </w:r>
    </w:p>
    <w:p w:rsidR="00CD0EA4" w:rsidRPr="00A51A2B" w:rsidRDefault="002F20AD">
      <w:pPr>
        <w:pStyle w:val="Standard"/>
        <w:spacing w:line="480" w:lineRule="exact"/>
        <w:ind w:left="680" w:hanging="560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(九)無正當理由不參與上課、集合、點名、會議或實驗。</w:t>
      </w:r>
    </w:p>
    <w:p w:rsidR="00CD0EA4" w:rsidRPr="00A51A2B" w:rsidRDefault="002F20AD">
      <w:pPr>
        <w:pStyle w:val="Standard"/>
        <w:spacing w:line="480" w:lineRule="exact"/>
        <w:ind w:left="680" w:hanging="560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(十)攜帶物品外出校門拒絕接受查驗。</w:t>
      </w:r>
    </w:p>
    <w:p w:rsidR="00CD0EA4" w:rsidRPr="00A51A2B" w:rsidRDefault="002F20AD">
      <w:pPr>
        <w:pStyle w:val="Standard"/>
        <w:spacing w:line="480" w:lineRule="exact"/>
        <w:ind w:left="680" w:hanging="560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(十一)不遵守上課、自修秩序，經勸阻不聽。</w:t>
      </w:r>
    </w:p>
    <w:p w:rsidR="00CD0EA4" w:rsidRPr="00A51A2B" w:rsidRDefault="002F20AD">
      <w:pPr>
        <w:pStyle w:val="Standard"/>
        <w:spacing w:line="480" w:lineRule="exact"/>
        <w:ind w:left="680" w:hanging="560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(十二)不假外出未滿1日或逾假1日以上未滿2日。</w:t>
      </w:r>
    </w:p>
    <w:p w:rsidR="00CD0EA4" w:rsidRPr="00A51A2B" w:rsidRDefault="002F20AD">
      <w:pPr>
        <w:pStyle w:val="Standard"/>
        <w:spacing w:line="480" w:lineRule="exact"/>
        <w:ind w:left="680" w:hanging="560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(十三)閱覽違禁書刊、影片。</w:t>
      </w:r>
    </w:p>
    <w:p w:rsidR="00CD0EA4" w:rsidRPr="00A51A2B" w:rsidRDefault="002F20AD">
      <w:pPr>
        <w:pStyle w:val="Standard"/>
        <w:spacing w:line="480" w:lineRule="exact"/>
        <w:ind w:left="680" w:hanging="560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(十四)校外騎乘機車不戴安全帽。</w:t>
      </w:r>
    </w:p>
    <w:p w:rsidR="00CD0EA4" w:rsidRPr="00A51A2B" w:rsidRDefault="002F20AD">
      <w:pPr>
        <w:pStyle w:val="Standard"/>
        <w:spacing w:line="480" w:lineRule="exact"/>
        <w:ind w:left="680" w:hanging="560"/>
      </w:pPr>
      <w:r w:rsidRPr="00A51A2B">
        <w:rPr>
          <w:rFonts w:ascii="標楷體" w:eastAsia="標楷體" w:hAnsi="標楷體"/>
          <w:sz w:val="28"/>
          <w:szCs w:val="28"/>
        </w:rPr>
        <w:t>(十五)違反道路交通法規因而肇事，情節重大。</w:t>
      </w:r>
    </w:p>
    <w:p w:rsidR="00CD0EA4" w:rsidRPr="00A51A2B" w:rsidRDefault="002F20AD">
      <w:pPr>
        <w:pStyle w:val="Standard"/>
        <w:spacing w:line="480" w:lineRule="exact"/>
        <w:ind w:left="680" w:hanging="560"/>
      </w:pPr>
      <w:r w:rsidRPr="00A51A2B">
        <w:rPr>
          <w:rFonts w:ascii="標楷體" w:eastAsia="標楷體" w:hAnsi="標楷體"/>
          <w:sz w:val="28"/>
          <w:szCs w:val="28"/>
        </w:rPr>
        <w:t>(十六)擅自留宿外人。</w:t>
      </w:r>
    </w:p>
    <w:p w:rsidR="00CD0EA4" w:rsidRPr="00A51A2B" w:rsidRDefault="002F20AD">
      <w:pPr>
        <w:pStyle w:val="Standard"/>
        <w:spacing w:line="480" w:lineRule="exact"/>
        <w:ind w:left="680" w:hanging="560"/>
      </w:pPr>
      <w:r w:rsidRPr="00A51A2B">
        <w:rPr>
          <w:rFonts w:ascii="標楷體" w:eastAsia="標楷體" w:hAnsi="標楷體"/>
          <w:sz w:val="28"/>
          <w:szCs w:val="28"/>
        </w:rPr>
        <w:t>(十七)值勤未到或擅離職守。</w:t>
      </w:r>
    </w:p>
    <w:p w:rsidR="00CD0EA4" w:rsidRPr="00A51A2B" w:rsidRDefault="002F20AD">
      <w:pPr>
        <w:pStyle w:val="Standard"/>
        <w:spacing w:line="480" w:lineRule="exact"/>
        <w:ind w:left="680" w:hanging="560"/>
      </w:pPr>
      <w:r w:rsidRPr="00A51A2B">
        <w:rPr>
          <w:rFonts w:ascii="標楷體" w:eastAsia="標楷體" w:hAnsi="標楷體"/>
          <w:sz w:val="28"/>
          <w:szCs w:val="28"/>
        </w:rPr>
        <w:t>(十八)侵犯他人智慧財產權。</w:t>
      </w:r>
    </w:p>
    <w:p w:rsidR="00CD0EA4" w:rsidRPr="00A51A2B" w:rsidRDefault="002F20AD">
      <w:pPr>
        <w:pStyle w:val="Standard"/>
        <w:spacing w:line="480" w:lineRule="exact"/>
        <w:ind w:left="960" w:hanging="840"/>
      </w:pPr>
      <w:r w:rsidRPr="00A51A2B">
        <w:rPr>
          <w:rFonts w:ascii="標楷體" w:eastAsia="標楷體" w:hAnsi="標楷體"/>
          <w:sz w:val="28"/>
          <w:szCs w:val="28"/>
        </w:rPr>
        <w:t>(十九)不當使用警大網路，情節較重。</w:t>
      </w:r>
    </w:p>
    <w:p w:rsidR="00CD0EA4" w:rsidRPr="00A51A2B" w:rsidRDefault="002F20AD">
      <w:pPr>
        <w:pStyle w:val="Standard"/>
        <w:spacing w:line="480" w:lineRule="exact"/>
        <w:ind w:left="680" w:hanging="560"/>
      </w:pPr>
      <w:r w:rsidRPr="00A51A2B">
        <w:rPr>
          <w:rFonts w:ascii="標楷體" w:eastAsia="標楷體" w:hAnsi="標楷體"/>
          <w:sz w:val="28"/>
          <w:szCs w:val="28"/>
        </w:rPr>
        <w:t>(二十)在校內飲酒。</w:t>
      </w:r>
    </w:p>
    <w:p w:rsidR="00CD0EA4" w:rsidRPr="00A51A2B" w:rsidRDefault="002F20AD">
      <w:pPr>
        <w:pStyle w:val="Standard"/>
        <w:spacing w:line="480" w:lineRule="exact"/>
        <w:ind w:left="680" w:hanging="560"/>
      </w:pPr>
      <w:r w:rsidRPr="00A51A2B">
        <w:rPr>
          <w:rFonts w:ascii="標楷體" w:eastAsia="標楷體" w:hAnsi="標楷體"/>
          <w:sz w:val="28"/>
          <w:szCs w:val="28"/>
        </w:rPr>
        <w:t>(二十一)以跟蹤、電子郵件或其他方法干擾他人日常生活，情節重大。</w:t>
      </w:r>
    </w:p>
    <w:p w:rsidR="00CD0EA4" w:rsidRPr="00A51A2B" w:rsidRDefault="002F20AD">
      <w:pPr>
        <w:pStyle w:val="Standard"/>
        <w:spacing w:line="480" w:lineRule="exact"/>
        <w:ind w:left="1274" w:hanging="1154"/>
      </w:pPr>
      <w:r w:rsidRPr="00A51A2B">
        <w:rPr>
          <w:rFonts w:ascii="標楷體" w:eastAsia="標楷體" w:hAnsi="標楷體"/>
          <w:sz w:val="28"/>
          <w:szCs w:val="28"/>
        </w:rPr>
        <w:t>(二十二)</w:t>
      </w:r>
      <w:r w:rsidRPr="00A51A2B">
        <w:rPr>
          <w:rFonts w:ascii="標楷體" w:eastAsia="標楷體" w:hAnsi="標楷體"/>
          <w:color w:val="000000"/>
          <w:sz w:val="28"/>
          <w:szCs w:val="28"/>
        </w:rPr>
        <w:t>對他人進行性騷擾行為或行為違反性別平等相關法令規定</w:t>
      </w:r>
      <w:r w:rsidRPr="00A51A2B">
        <w:rPr>
          <w:sz w:val="28"/>
          <w:szCs w:val="28"/>
        </w:rPr>
        <w:t>，</w:t>
      </w:r>
      <w:r w:rsidRPr="00A51A2B">
        <w:rPr>
          <w:rFonts w:ascii="標楷體" w:eastAsia="標楷體" w:hAnsi="標楷體"/>
          <w:sz w:val="28"/>
          <w:szCs w:val="28"/>
        </w:rPr>
        <w:t>經性</w:t>
      </w:r>
      <w:r w:rsidRPr="00A51A2B">
        <w:rPr>
          <w:rFonts w:ascii="標楷體" w:eastAsia="標楷體" w:hAnsi="標楷體"/>
          <w:sz w:val="28"/>
          <w:szCs w:val="28"/>
        </w:rPr>
        <w:lastRenderedPageBreak/>
        <w:t>騷擾申訴</w:t>
      </w:r>
      <w:r w:rsidR="0013335D" w:rsidRPr="00A51A2B">
        <w:rPr>
          <w:rFonts w:ascii="標楷體" w:eastAsia="標楷體" w:hAnsi="標楷體"/>
          <w:bCs/>
          <w:color w:val="000000" w:themeColor="text1"/>
          <w:sz w:val="28"/>
          <w:szCs w:val="28"/>
        </w:rPr>
        <w:t>相關處理程序</w:t>
      </w:r>
      <w:r w:rsidRPr="00A51A2B">
        <w:rPr>
          <w:rFonts w:ascii="標楷體" w:eastAsia="標楷體" w:hAnsi="標楷體"/>
          <w:sz w:val="28"/>
          <w:szCs w:val="28"/>
        </w:rPr>
        <w:t>審議</w:t>
      </w:r>
      <w:r w:rsidRPr="00A51A2B">
        <w:rPr>
          <w:rFonts w:ascii="標楷體" w:eastAsia="標楷體" w:hAnsi="標楷體"/>
          <w:color w:val="000000"/>
          <w:sz w:val="28"/>
          <w:szCs w:val="28"/>
        </w:rPr>
        <w:t>，情節輕微。</w:t>
      </w:r>
    </w:p>
    <w:p w:rsidR="00CD0EA4" w:rsidRPr="00A51A2B" w:rsidRDefault="002F20AD">
      <w:pPr>
        <w:pStyle w:val="Standard"/>
        <w:spacing w:line="480" w:lineRule="exact"/>
        <w:ind w:left="680" w:hanging="560"/>
        <w:jc w:val="both"/>
      </w:pPr>
      <w:r w:rsidRPr="00A51A2B">
        <w:rPr>
          <w:rFonts w:ascii="標楷體" w:eastAsia="標楷體" w:hAnsi="標楷體"/>
          <w:sz w:val="28"/>
          <w:szCs w:val="28"/>
        </w:rPr>
        <w:t>(二十三)</w:t>
      </w:r>
      <w:r w:rsidRPr="00A51A2B">
        <w:rPr>
          <w:rFonts w:ascii="標楷體" w:eastAsia="標楷體" w:hAnsi="標楷體"/>
          <w:color w:val="000000"/>
          <w:sz w:val="28"/>
          <w:szCs w:val="28"/>
        </w:rPr>
        <w:t>破壞紀律或其他違反校內規定，情節較重。</w:t>
      </w:r>
    </w:p>
    <w:p w:rsidR="00CD0EA4" w:rsidRPr="00A51A2B" w:rsidRDefault="002F20AD">
      <w:pPr>
        <w:pStyle w:val="Standard"/>
        <w:spacing w:line="480" w:lineRule="exact"/>
        <w:ind w:left="140" w:hanging="140"/>
      </w:pPr>
      <w:r w:rsidRPr="00A51A2B">
        <w:rPr>
          <w:rFonts w:ascii="標楷體" w:eastAsia="標楷體" w:hAnsi="標楷體"/>
          <w:color w:val="000000"/>
          <w:sz w:val="28"/>
          <w:szCs w:val="28"/>
        </w:rPr>
        <w:t>十、有下列情形之</w:t>
      </w:r>
      <w:proofErr w:type="gramStart"/>
      <w:r w:rsidRPr="00A51A2B"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 w:rsidRPr="00A51A2B">
        <w:rPr>
          <w:rFonts w:ascii="標楷體" w:eastAsia="標楷體" w:hAnsi="標楷體"/>
          <w:color w:val="000000"/>
          <w:sz w:val="28"/>
          <w:szCs w:val="28"/>
        </w:rPr>
        <w:t>者，予以記大過：</w:t>
      </w:r>
      <w:r w:rsidRPr="00A51A2B">
        <w:rPr>
          <w:rFonts w:ascii="標楷體" w:eastAsia="標楷體" w:hAnsi="標楷體"/>
          <w:color w:val="000000"/>
          <w:sz w:val="28"/>
          <w:szCs w:val="28"/>
        </w:rPr>
        <w:br/>
        <w:t>(</w:t>
      </w:r>
      <w:proofErr w:type="gramStart"/>
      <w:r w:rsidRPr="00A51A2B">
        <w:rPr>
          <w:rFonts w:ascii="標楷體" w:eastAsia="標楷體" w:hAnsi="標楷體"/>
          <w:color w:val="000000"/>
          <w:sz w:val="28"/>
          <w:szCs w:val="28"/>
        </w:rPr>
        <w:t>一</w:t>
      </w:r>
      <w:proofErr w:type="gramEnd"/>
      <w:r w:rsidRPr="00A51A2B">
        <w:rPr>
          <w:rFonts w:ascii="標楷體" w:eastAsia="標楷體" w:hAnsi="標楷體"/>
          <w:color w:val="000000"/>
          <w:sz w:val="28"/>
          <w:szCs w:val="28"/>
        </w:rPr>
        <w:t>)違反生活規範，不聽指導或糾正者，情節重大。</w:t>
      </w:r>
    </w:p>
    <w:p w:rsidR="00CD0EA4" w:rsidRPr="00A51A2B" w:rsidRDefault="002F20AD">
      <w:pPr>
        <w:pStyle w:val="Standard"/>
        <w:spacing w:line="480" w:lineRule="exact"/>
        <w:ind w:left="260" w:hanging="140"/>
      </w:pPr>
      <w:r w:rsidRPr="00A51A2B">
        <w:rPr>
          <w:rFonts w:ascii="標楷體" w:eastAsia="標楷體" w:hAnsi="標楷體"/>
          <w:color w:val="000000"/>
          <w:sz w:val="28"/>
          <w:szCs w:val="28"/>
        </w:rPr>
        <w:t>(二)藐視師長，不聽訓誡</w:t>
      </w:r>
      <w:r w:rsidRPr="00A51A2B">
        <w:rPr>
          <w:rFonts w:ascii="標楷體" w:eastAsia="標楷體" w:hAnsi="標楷體"/>
          <w:sz w:val="28"/>
          <w:szCs w:val="28"/>
        </w:rPr>
        <w:t>。</w:t>
      </w:r>
    </w:p>
    <w:p w:rsidR="00CD0EA4" w:rsidRPr="00A51A2B" w:rsidRDefault="002F20AD">
      <w:pPr>
        <w:pStyle w:val="Standard"/>
        <w:spacing w:line="480" w:lineRule="exact"/>
        <w:ind w:left="260" w:hanging="140"/>
      </w:pPr>
      <w:r w:rsidRPr="00A51A2B">
        <w:rPr>
          <w:rFonts w:ascii="標楷體" w:eastAsia="標楷體" w:hAnsi="標楷體"/>
          <w:sz w:val="28"/>
          <w:szCs w:val="28"/>
        </w:rPr>
        <w:t>(三)公然侮辱或脅迫師長。</w:t>
      </w:r>
    </w:p>
    <w:p w:rsidR="00CD0EA4" w:rsidRPr="00A51A2B" w:rsidRDefault="002F20AD">
      <w:pPr>
        <w:pStyle w:val="Standard"/>
        <w:spacing w:line="480" w:lineRule="exact"/>
        <w:ind w:left="260" w:hanging="140"/>
      </w:pPr>
      <w:r w:rsidRPr="00A51A2B">
        <w:rPr>
          <w:rFonts w:ascii="標楷體" w:eastAsia="標楷體" w:hAnsi="標楷體"/>
          <w:sz w:val="28"/>
          <w:szCs w:val="28"/>
        </w:rPr>
        <w:t>(四)破壞團體榮譽。</w:t>
      </w:r>
    </w:p>
    <w:p w:rsidR="00CD0EA4" w:rsidRPr="00A51A2B" w:rsidRDefault="002F20AD">
      <w:pPr>
        <w:pStyle w:val="Standard"/>
        <w:spacing w:line="480" w:lineRule="exact"/>
        <w:ind w:left="260" w:hanging="140"/>
      </w:pPr>
      <w:r w:rsidRPr="00A51A2B">
        <w:rPr>
          <w:rFonts w:ascii="標楷體" w:eastAsia="標楷體" w:hAnsi="標楷體"/>
          <w:sz w:val="28"/>
          <w:szCs w:val="28"/>
        </w:rPr>
        <w:t>(五)飲酒滋事。</w:t>
      </w:r>
    </w:p>
    <w:p w:rsidR="00CD0EA4" w:rsidRPr="00A51A2B" w:rsidRDefault="002F20AD">
      <w:pPr>
        <w:pStyle w:val="Standard"/>
        <w:spacing w:line="480" w:lineRule="exact"/>
        <w:ind w:left="260" w:hanging="140"/>
      </w:pPr>
      <w:r w:rsidRPr="00A51A2B">
        <w:rPr>
          <w:rFonts w:ascii="標楷體" w:eastAsia="標楷體" w:hAnsi="標楷體"/>
          <w:sz w:val="28"/>
          <w:szCs w:val="28"/>
        </w:rPr>
        <w:t>(六)無照駕駛或酒後駕車。</w:t>
      </w:r>
    </w:p>
    <w:p w:rsidR="00CD0EA4" w:rsidRPr="00A51A2B" w:rsidRDefault="002F20AD">
      <w:pPr>
        <w:pStyle w:val="Standard"/>
        <w:spacing w:line="480" w:lineRule="exact"/>
        <w:ind w:left="260" w:hanging="140"/>
      </w:pPr>
      <w:r w:rsidRPr="00A51A2B">
        <w:rPr>
          <w:rFonts w:ascii="標楷體" w:eastAsia="標楷體" w:hAnsi="標楷體"/>
          <w:sz w:val="28"/>
          <w:szCs w:val="28"/>
        </w:rPr>
        <w:t>(七)互毆或毆打他人。</w:t>
      </w:r>
    </w:p>
    <w:p w:rsidR="00CD0EA4" w:rsidRPr="00A51A2B" w:rsidRDefault="002F20AD">
      <w:pPr>
        <w:pStyle w:val="Standard"/>
        <w:spacing w:line="480" w:lineRule="exact"/>
        <w:ind w:left="260" w:hanging="140"/>
      </w:pPr>
      <w:r w:rsidRPr="00A51A2B">
        <w:rPr>
          <w:rFonts w:ascii="標楷體" w:eastAsia="標楷體" w:hAnsi="標楷體"/>
          <w:sz w:val="28"/>
          <w:szCs w:val="28"/>
        </w:rPr>
        <w:t>(八)有不正當男女關係或破壞善良風俗。</w:t>
      </w:r>
    </w:p>
    <w:p w:rsidR="00CD0EA4" w:rsidRPr="00A51A2B" w:rsidRDefault="002F20AD">
      <w:pPr>
        <w:pStyle w:val="Standard"/>
        <w:spacing w:line="480" w:lineRule="exact"/>
        <w:ind w:left="260" w:hanging="140"/>
      </w:pPr>
      <w:r w:rsidRPr="00A51A2B">
        <w:rPr>
          <w:rFonts w:ascii="標楷體" w:eastAsia="標楷體" w:hAnsi="標楷體"/>
          <w:sz w:val="28"/>
          <w:szCs w:val="28"/>
        </w:rPr>
        <w:t>(九)謾罵或欺凌他人，不聽制止。</w:t>
      </w:r>
    </w:p>
    <w:p w:rsidR="00CD0EA4" w:rsidRPr="00A51A2B" w:rsidRDefault="002F20AD">
      <w:pPr>
        <w:pStyle w:val="Standard"/>
        <w:spacing w:line="480" w:lineRule="exact"/>
        <w:ind w:left="260" w:hanging="140"/>
      </w:pPr>
      <w:r w:rsidRPr="00A51A2B">
        <w:rPr>
          <w:rFonts w:ascii="標楷體" w:eastAsia="標楷體" w:hAnsi="標楷體"/>
          <w:sz w:val="28"/>
          <w:szCs w:val="28"/>
        </w:rPr>
        <w:t>(十)不假外出1日以上未滿3日或逾假2日以上未滿5日。</w:t>
      </w:r>
    </w:p>
    <w:p w:rsidR="00CD0EA4" w:rsidRPr="00A51A2B" w:rsidRDefault="002F20AD">
      <w:pPr>
        <w:pStyle w:val="Standard"/>
        <w:spacing w:line="480" w:lineRule="exact"/>
        <w:ind w:left="260" w:hanging="140"/>
      </w:pPr>
      <w:r w:rsidRPr="00A51A2B">
        <w:rPr>
          <w:rFonts w:ascii="標楷體" w:eastAsia="標楷體" w:hAnsi="標楷體"/>
          <w:sz w:val="28"/>
          <w:szCs w:val="28"/>
        </w:rPr>
        <w:t>(十一)不聽指揮，致槍枝走火，尚未傷人。</w:t>
      </w:r>
    </w:p>
    <w:p w:rsidR="00CD0EA4" w:rsidRPr="00A51A2B" w:rsidRDefault="002F20AD">
      <w:pPr>
        <w:pStyle w:val="Standard"/>
        <w:spacing w:line="480" w:lineRule="exact"/>
        <w:ind w:left="260" w:hanging="140"/>
      </w:pPr>
      <w:r w:rsidRPr="00A51A2B">
        <w:rPr>
          <w:rFonts w:ascii="標楷體" w:eastAsia="標楷體" w:hAnsi="標楷體"/>
          <w:sz w:val="28"/>
          <w:szCs w:val="28"/>
        </w:rPr>
        <w:t>(十二)遺失彈藥或槍械。</w:t>
      </w:r>
    </w:p>
    <w:p w:rsidR="00CD0EA4" w:rsidRPr="00A51A2B" w:rsidRDefault="002F20AD">
      <w:pPr>
        <w:pStyle w:val="Standard"/>
        <w:spacing w:line="480" w:lineRule="exact"/>
        <w:ind w:left="260" w:hanging="140"/>
      </w:pPr>
      <w:r w:rsidRPr="00A51A2B">
        <w:rPr>
          <w:rFonts w:ascii="標楷體" w:eastAsia="標楷體" w:hAnsi="標楷體"/>
          <w:sz w:val="28"/>
          <w:szCs w:val="28"/>
        </w:rPr>
        <w:t>(十三)藉端要挾，不守法紀。</w:t>
      </w:r>
    </w:p>
    <w:p w:rsidR="00CD0EA4" w:rsidRPr="00A51A2B" w:rsidRDefault="002F20AD">
      <w:pPr>
        <w:pStyle w:val="Standard"/>
        <w:spacing w:line="480" w:lineRule="exact"/>
        <w:ind w:left="260" w:hanging="140"/>
      </w:pPr>
      <w:r w:rsidRPr="00A51A2B">
        <w:rPr>
          <w:rFonts w:ascii="標楷體" w:eastAsia="標楷體" w:hAnsi="標楷體"/>
          <w:sz w:val="28"/>
          <w:szCs w:val="28"/>
        </w:rPr>
        <w:t>(十四)違反校訓情節較重。</w:t>
      </w:r>
    </w:p>
    <w:p w:rsidR="00CD0EA4" w:rsidRPr="00A51A2B" w:rsidRDefault="002F20AD">
      <w:pPr>
        <w:pStyle w:val="Standard"/>
        <w:spacing w:line="480" w:lineRule="exact"/>
        <w:ind w:left="260" w:hanging="140"/>
      </w:pPr>
      <w:r w:rsidRPr="00A51A2B">
        <w:rPr>
          <w:rFonts w:ascii="標楷體" w:eastAsia="標楷體" w:hAnsi="標楷體"/>
          <w:sz w:val="28"/>
          <w:szCs w:val="28"/>
        </w:rPr>
        <w:t>(十五)無故出入不正當場所。</w:t>
      </w:r>
    </w:p>
    <w:p w:rsidR="00CD0EA4" w:rsidRPr="00A51A2B" w:rsidRDefault="002F20AD">
      <w:pPr>
        <w:pStyle w:val="Standard"/>
        <w:spacing w:line="480" w:lineRule="exact"/>
        <w:ind w:left="260" w:hanging="140"/>
      </w:pPr>
      <w:r w:rsidRPr="00A51A2B">
        <w:rPr>
          <w:rFonts w:ascii="標楷體" w:eastAsia="標楷體" w:hAnsi="標楷體"/>
          <w:sz w:val="28"/>
          <w:szCs w:val="28"/>
        </w:rPr>
        <w:t>(十六)值勤未到或擅離職守，致有不良後果。</w:t>
      </w:r>
    </w:p>
    <w:p w:rsidR="00CD0EA4" w:rsidRPr="00A51A2B" w:rsidRDefault="002F20AD">
      <w:pPr>
        <w:pStyle w:val="Standard"/>
        <w:spacing w:line="480" w:lineRule="exact"/>
        <w:ind w:left="958" w:hanging="840"/>
        <w:jc w:val="both"/>
      </w:pPr>
      <w:r w:rsidRPr="00A51A2B">
        <w:rPr>
          <w:rFonts w:ascii="標楷體" w:eastAsia="標楷體" w:hAnsi="標楷體"/>
          <w:sz w:val="28"/>
          <w:szCs w:val="28"/>
        </w:rPr>
        <w:t>(十七)惡意侵入電腦網站破壞系統資</w:t>
      </w:r>
      <w:r w:rsidRPr="00A51A2B">
        <w:rPr>
          <w:rFonts w:ascii="標楷體" w:eastAsia="標楷體" w:hAnsi="標楷體"/>
          <w:color w:val="000000"/>
          <w:sz w:val="28"/>
          <w:szCs w:val="28"/>
        </w:rPr>
        <w:t>料或發送郵件病毒危及電腦主機安全干擾他人電腦紀錄或管理。</w:t>
      </w:r>
    </w:p>
    <w:p w:rsidR="00CD0EA4" w:rsidRPr="00A51A2B" w:rsidRDefault="002F20AD">
      <w:pPr>
        <w:pStyle w:val="Standard"/>
        <w:spacing w:line="480" w:lineRule="exact"/>
        <w:ind w:left="960" w:hanging="840"/>
      </w:pPr>
      <w:r w:rsidRPr="00A51A2B">
        <w:rPr>
          <w:rFonts w:ascii="標楷體" w:eastAsia="標楷體" w:hAnsi="標楷體"/>
          <w:sz w:val="28"/>
          <w:szCs w:val="28"/>
        </w:rPr>
        <w:t>(十八)利用電腦網路或以其他方法販售、提供或教唆製造不法商品。</w:t>
      </w:r>
    </w:p>
    <w:p w:rsidR="00CD0EA4" w:rsidRPr="00A51A2B" w:rsidRDefault="002F20AD">
      <w:pPr>
        <w:pStyle w:val="Standard"/>
        <w:spacing w:line="480" w:lineRule="exact"/>
        <w:ind w:left="260" w:hanging="140"/>
      </w:pPr>
      <w:r w:rsidRPr="00A51A2B">
        <w:rPr>
          <w:rFonts w:ascii="標楷體" w:eastAsia="標楷體" w:hAnsi="標楷體"/>
          <w:sz w:val="28"/>
          <w:szCs w:val="28"/>
        </w:rPr>
        <w:t>(十九)侵犯他人智慧財產權，情節重大。</w:t>
      </w:r>
    </w:p>
    <w:p w:rsidR="00CD0EA4" w:rsidRPr="00A51A2B" w:rsidRDefault="002F20AD">
      <w:pPr>
        <w:pStyle w:val="Standard"/>
        <w:spacing w:line="480" w:lineRule="exact"/>
        <w:ind w:left="260" w:hanging="140"/>
      </w:pPr>
      <w:r w:rsidRPr="00A51A2B">
        <w:rPr>
          <w:rFonts w:ascii="標楷體" w:eastAsia="標楷體" w:hAnsi="標楷體"/>
          <w:sz w:val="28"/>
          <w:szCs w:val="28"/>
        </w:rPr>
        <w:t>(二十)未經許可私自挪用他人物品。</w:t>
      </w:r>
    </w:p>
    <w:p w:rsidR="00CD0EA4" w:rsidRPr="00A51A2B" w:rsidRDefault="002F20AD">
      <w:pPr>
        <w:pStyle w:val="Standard"/>
        <w:spacing w:line="480" w:lineRule="exact"/>
        <w:ind w:left="260" w:hanging="140"/>
      </w:pPr>
      <w:r w:rsidRPr="00A51A2B">
        <w:rPr>
          <w:rFonts w:ascii="標楷體" w:eastAsia="標楷體" w:hAnsi="標楷體"/>
          <w:sz w:val="28"/>
          <w:szCs w:val="28"/>
        </w:rPr>
        <w:t>(二十一)不當行為，有損校譽情節較重，或致生不良後果。</w:t>
      </w:r>
    </w:p>
    <w:p w:rsidR="00CD0EA4" w:rsidRPr="00A51A2B" w:rsidRDefault="002F20AD">
      <w:pPr>
        <w:pStyle w:val="Standard"/>
        <w:spacing w:line="480" w:lineRule="exact"/>
        <w:ind w:left="1240" w:hanging="1120"/>
        <w:jc w:val="both"/>
      </w:pPr>
      <w:r w:rsidRPr="00A51A2B">
        <w:rPr>
          <w:rFonts w:ascii="標楷體" w:eastAsia="標楷體" w:hAnsi="標楷體"/>
          <w:sz w:val="28"/>
          <w:szCs w:val="28"/>
        </w:rPr>
        <w:t>(二十二)對他人進行性騷擾行為或行為違反性別平等相關法令規定，</w:t>
      </w:r>
      <w:r w:rsidR="005472E9" w:rsidRPr="00A51A2B">
        <w:rPr>
          <w:rFonts w:ascii="標楷體" w:eastAsia="標楷體" w:hAnsi="標楷體"/>
          <w:sz w:val="28"/>
          <w:szCs w:val="28"/>
        </w:rPr>
        <w:t>經性騷擾申訴相關處理程序審議，</w:t>
      </w:r>
      <w:r w:rsidRPr="00A51A2B">
        <w:rPr>
          <w:rFonts w:ascii="標楷體" w:eastAsia="標楷體" w:hAnsi="標楷體"/>
          <w:sz w:val="28"/>
          <w:szCs w:val="28"/>
        </w:rPr>
        <w:t>情節較重。</w:t>
      </w:r>
    </w:p>
    <w:p w:rsidR="00CD0EA4" w:rsidRPr="00A51A2B" w:rsidRDefault="002F20AD" w:rsidP="0013335D">
      <w:pPr>
        <w:pStyle w:val="Standard"/>
        <w:spacing w:line="480" w:lineRule="exact"/>
        <w:ind w:left="1240" w:hanging="1120"/>
        <w:jc w:val="both"/>
      </w:pPr>
      <w:r w:rsidRPr="00A51A2B">
        <w:rPr>
          <w:rFonts w:ascii="標楷體" w:eastAsia="標楷體" w:hAnsi="標楷體"/>
          <w:sz w:val="28"/>
          <w:szCs w:val="28"/>
        </w:rPr>
        <w:t>(二十三)破壞紀律或其他違反</w:t>
      </w:r>
      <w:r w:rsidRPr="00A51A2B">
        <w:rPr>
          <w:rFonts w:ascii="標楷體" w:eastAsia="標楷體" w:hAnsi="標楷體"/>
          <w:color w:val="000000"/>
          <w:sz w:val="28"/>
          <w:szCs w:val="28"/>
        </w:rPr>
        <w:t>校內規定，情節重大。</w:t>
      </w:r>
    </w:p>
    <w:p w:rsidR="00CD0EA4" w:rsidRPr="00A51A2B" w:rsidRDefault="002F20AD">
      <w:pPr>
        <w:pStyle w:val="Standard"/>
        <w:snapToGrid w:val="0"/>
        <w:spacing w:before="100" w:line="480" w:lineRule="exact"/>
        <w:ind w:left="840" w:hanging="840"/>
        <w:jc w:val="both"/>
      </w:pPr>
      <w:r w:rsidRPr="00A51A2B">
        <w:rPr>
          <w:rFonts w:ascii="標楷體" w:eastAsia="標楷體" w:hAnsi="標楷體"/>
          <w:color w:val="000000"/>
          <w:sz w:val="28"/>
          <w:szCs w:val="28"/>
        </w:rPr>
        <w:t>十一、本規定所列嘉獎、記功、記大功、申誡、記過、記大過之規定，得視事實發生之原因、動機、影響程度等因素，核予一次或二次之獎懲，並得酌加次一層級一次或二次之獎懲，如記功一次，酌加為記功一次嘉獎一次或記功一次嘉獎二次，並依此類推。</w:t>
      </w:r>
    </w:p>
    <w:p w:rsidR="00CD0EA4" w:rsidRPr="00A51A2B" w:rsidRDefault="002F20AD">
      <w:pPr>
        <w:pStyle w:val="Standard"/>
        <w:snapToGrid w:val="0"/>
        <w:spacing w:before="100" w:line="480" w:lineRule="exact"/>
        <w:ind w:left="840" w:hanging="840"/>
        <w:jc w:val="both"/>
      </w:pPr>
      <w:r w:rsidRPr="00A51A2B">
        <w:rPr>
          <w:rFonts w:ascii="標楷體" w:eastAsia="標楷體" w:hAnsi="標楷體"/>
          <w:color w:val="000000"/>
          <w:sz w:val="28"/>
          <w:szCs w:val="28"/>
        </w:rPr>
        <w:t>十二、學員有本規定應予懲處之行為，因過失、行為未被發覺前自動請求處分、有</w:t>
      </w:r>
      <w:proofErr w:type="gramStart"/>
      <w:r w:rsidRPr="00A51A2B">
        <w:rPr>
          <w:rFonts w:ascii="標楷體" w:eastAsia="標楷體" w:hAnsi="標楷體"/>
          <w:color w:val="000000"/>
          <w:sz w:val="28"/>
          <w:szCs w:val="28"/>
        </w:rPr>
        <w:t>悛</w:t>
      </w:r>
      <w:proofErr w:type="gramEnd"/>
      <w:r w:rsidRPr="00A51A2B">
        <w:rPr>
          <w:rFonts w:ascii="標楷體" w:eastAsia="標楷體" w:hAnsi="標楷體"/>
          <w:color w:val="000000"/>
          <w:sz w:val="28"/>
          <w:szCs w:val="28"/>
        </w:rPr>
        <w:t>悔實據或情節顯可</w:t>
      </w:r>
      <w:proofErr w:type="gramStart"/>
      <w:r w:rsidRPr="00A51A2B">
        <w:rPr>
          <w:rFonts w:ascii="標楷體" w:eastAsia="標楷體" w:hAnsi="標楷體"/>
          <w:color w:val="000000"/>
          <w:sz w:val="28"/>
          <w:szCs w:val="28"/>
        </w:rPr>
        <w:t>憫恕者</w:t>
      </w:r>
      <w:proofErr w:type="gramEnd"/>
      <w:r w:rsidRPr="00A51A2B">
        <w:rPr>
          <w:rFonts w:ascii="標楷體" w:eastAsia="標楷體" w:hAnsi="標楷體"/>
          <w:color w:val="000000"/>
          <w:sz w:val="28"/>
          <w:szCs w:val="28"/>
        </w:rPr>
        <w:t>，得減輕或免除其懲處。</w:t>
      </w:r>
    </w:p>
    <w:p w:rsidR="00CD0EA4" w:rsidRPr="00A51A2B" w:rsidRDefault="002F20AD">
      <w:pPr>
        <w:pStyle w:val="Standard"/>
        <w:snapToGrid w:val="0"/>
        <w:spacing w:before="100" w:line="480" w:lineRule="exact"/>
        <w:ind w:left="840" w:hanging="840"/>
        <w:jc w:val="both"/>
      </w:pPr>
      <w:r w:rsidRPr="00A51A2B">
        <w:rPr>
          <w:rFonts w:ascii="標楷體" w:eastAsia="標楷體" w:hAnsi="標楷體"/>
          <w:color w:val="000000"/>
          <w:sz w:val="28"/>
          <w:szCs w:val="28"/>
        </w:rPr>
        <w:t>十三、學員之獎懲</w:t>
      </w:r>
      <w:r w:rsidRPr="00A51A2B">
        <w:rPr>
          <w:rFonts w:ascii="標楷體" w:eastAsia="標楷體" w:hAnsi="標楷體"/>
          <w:sz w:val="28"/>
          <w:szCs w:val="28"/>
        </w:rPr>
        <w:t>得互相抵銷，但紀錄不得註銷。</w:t>
      </w:r>
      <w:r w:rsidRPr="00A51A2B">
        <w:rPr>
          <w:rFonts w:ascii="標楷體" w:eastAsia="標楷體" w:hAnsi="標楷體"/>
          <w:color w:val="000000"/>
          <w:sz w:val="28"/>
          <w:szCs w:val="28"/>
        </w:rPr>
        <w:t>同一階段之獎懲於計算操行成績時，所得加總分數相互抵銷。</w:t>
      </w:r>
    </w:p>
    <w:p w:rsidR="00CD0EA4" w:rsidRPr="00A51A2B" w:rsidRDefault="002F20AD">
      <w:pPr>
        <w:pStyle w:val="Standard"/>
        <w:snapToGrid w:val="0"/>
        <w:spacing w:before="100" w:line="480" w:lineRule="exact"/>
        <w:ind w:left="840" w:hanging="840"/>
        <w:jc w:val="both"/>
      </w:pPr>
      <w:r w:rsidRPr="00A51A2B">
        <w:rPr>
          <w:rFonts w:ascii="標楷體" w:eastAsia="標楷體" w:hAnsi="標楷體"/>
          <w:color w:val="000000"/>
          <w:sz w:val="28"/>
          <w:szCs w:val="28"/>
        </w:rPr>
        <w:t>十四、違反本規定者，如涉及刑事責任，除依本規定懲罰外，並移送當地警察機關依法辦理。</w:t>
      </w:r>
    </w:p>
    <w:p w:rsidR="00CD0EA4" w:rsidRPr="00A51A2B" w:rsidRDefault="002F20AD">
      <w:pPr>
        <w:pStyle w:val="Standard"/>
        <w:snapToGrid w:val="0"/>
        <w:spacing w:line="480" w:lineRule="exact"/>
        <w:ind w:left="840" w:hanging="840"/>
        <w:jc w:val="both"/>
      </w:pPr>
      <w:r w:rsidRPr="00A51A2B">
        <w:rPr>
          <w:rFonts w:ascii="標楷體" w:eastAsia="標楷體" w:hAnsi="標楷體"/>
          <w:color w:val="000000"/>
          <w:sz w:val="28"/>
          <w:szCs w:val="28"/>
        </w:rPr>
        <w:t>十五、學員受記大過以上之懲處時，經警大訓育委員會審議後，簽陳校長核 定</w:t>
      </w:r>
      <w:r w:rsidRPr="00A51A2B">
        <w:rPr>
          <w:rFonts w:ascii="標楷體" w:eastAsia="標楷體" w:hAnsi="標楷體"/>
          <w:sz w:val="28"/>
          <w:szCs w:val="28"/>
        </w:rPr>
        <w:t>。</w:t>
      </w:r>
      <w:r w:rsidRPr="00A51A2B">
        <w:rPr>
          <w:rFonts w:ascii="標楷體" w:eastAsia="標楷體" w:hAnsi="標楷體"/>
          <w:color w:val="000000"/>
          <w:sz w:val="28"/>
          <w:szCs w:val="28"/>
        </w:rPr>
        <w:t>另</w:t>
      </w:r>
      <w:r w:rsidRPr="00A51A2B">
        <w:rPr>
          <w:rFonts w:ascii="標楷體" w:eastAsia="標楷體" w:hAnsi="標楷體" w:cs="新細明體"/>
          <w:color w:val="000000"/>
          <w:sz w:val="28"/>
          <w:szCs w:val="28"/>
        </w:rPr>
        <w:t>依</w:t>
      </w:r>
      <w:r w:rsidRPr="00A51A2B">
        <w:rPr>
          <w:rFonts w:ascii="標楷體" w:eastAsia="標楷體" w:hAnsi="標楷體"/>
          <w:color w:val="000000"/>
          <w:sz w:val="28"/>
          <w:szCs w:val="28"/>
        </w:rPr>
        <w:t>訓練計畫第</w:t>
      </w:r>
      <w:r w:rsidRPr="00A51A2B">
        <w:rPr>
          <w:rFonts w:ascii="標楷體" w:eastAsia="標楷體" w:hAnsi="標楷體"/>
          <w:sz w:val="28"/>
          <w:szCs w:val="28"/>
        </w:rPr>
        <w:t>20點第1款第6目規定，教育訓練期滿獎懲相互抵銷後，累積達</w:t>
      </w:r>
      <w:proofErr w:type="gramStart"/>
      <w:r w:rsidRPr="00A51A2B">
        <w:rPr>
          <w:rFonts w:ascii="標楷體" w:eastAsia="標楷體" w:hAnsi="標楷體"/>
          <w:sz w:val="28"/>
          <w:szCs w:val="28"/>
        </w:rPr>
        <w:t>一</w:t>
      </w:r>
      <w:proofErr w:type="gramEnd"/>
      <w:r w:rsidRPr="00A51A2B">
        <w:rPr>
          <w:rFonts w:ascii="標楷體" w:eastAsia="標楷體" w:hAnsi="標楷體"/>
          <w:sz w:val="28"/>
          <w:szCs w:val="28"/>
        </w:rPr>
        <w:t>大過者</w:t>
      </w:r>
      <w:r w:rsidRPr="00A51A2B">
        <w:rPr>
          <w:rFonts w:ascii="標楷體" w:eastAsia="標楷體" w:hAnsi="標楷體" w:cs="新細明體"/>
          <w:sz w:val="28"/>
          <w:szCs w:val="28"/>
        </w:rPr>
        <w:t>，</w:t>
      </w:r>
      <w:r w:rsidRPr="00A51A2B">
        <w:rPr>
          <w:rFonts w:ascii="標楷體" w:eastAsia="標楷體" w:hAnsi="標楷體" w:cs="新細明體"/>
          <w:color w:val="000000"/>
          <w:sz w:val="28"/>
          <w:szCs w:val="28"/>
        </w:rPr>
        <w:t>由警大將審議情形報</w:t>
      </w:r>
      <w:r w:rsidR="0013335D" w:rsidRPr="00A51A2B">
        <w:rPr>
          <w:rFonts w:ascii="標楷體" w:eastAsia="標楷體" w:hAnsi="標楷體" w:cs="新細明體"/>
          <w:color w:val="000000"/>
          <w:sz w:val="28"/>
          <w:szCs w:val="28"/>
        </w:rPr>
        <w:t>請</w:t>
      </w:r>
      <w:r w:rsidRPr="00A51A2B">
        <w:rPr>
          <w:rFonts w:ascii="標楷體" w:eastAsia="標楷體" w:hAnsi="標楷體" w:cs="新細明體"/>
          <w:color w:val="000000"/>
          <w:sz w:val="28"/>
          <w:szCs w:val="28"/>
        </w:rPr>
        <w:t>內政部(警政署)</w:t>
      </w:r>
      <w:r w:rsidR="0013335D" w:rsidRPr="00A51A2B">
        <w:rPr>
          <w:rFonts w:ascii="標楷體" w:eastAsia="標楷體" w:hAnsi="標楷體" w:cs="新細明體"/>
          <w:color w:val="000000"/>
          <w:sz w:val="28"/>
          <w:szCs w:val="28"/>
        </w:rPr>
        <w:t>函送</w:t>
      </w:r>
      <w:r w:rsidRPr="00A51A2B">
        <w:rPr>
          <w:rFonts w:ascii="標楷體" w:eastAsia="標楷體" w:hAnsi="標楷體"/>
          <w:color w:val="000000"/>
          <w:sz w:val="28"/>
          <w:szCs w:val="28"/>
        </w:rPr>
        <w:t>公務人員保障暨培訓委員會</w:t>
      </w:r>
      <w:r w:rsidRPr="00A51A2B">
        <w:rPr>
          <w:rFonts w:ascii="標楷體" w:eastAsia="標楷體" w:hAnsi="標楷體" w:cs="新細明體"/>
          <w:color w:val="000000"/>
          <w:sz w:val="28"/>
          <w:szCs w:val="28"/>
        </w:rPr>
        <w:t>(以下簡稱保訓會)廢止受訓資格</w:t>
      </w:r>
      <w:r w:rsidRPr="00A51A2B">
        <w:rPr>
          <w:rFonts w:ascii="標楷體" w:eastAsia="標楷體" w:hAnsi="標楷體"/>
          <w:color w:val="000000"/>
          <w:sz w:val="28"/>
          <w:szCs w:val="28"/>
        </w:rPr>
        <w:t>；訓育委員會審議時，為使當事人有陳述意見之機會，</w:t>
      </w:r>
      <w:r w:rsidRPr="00A51A2B">
        <w:rPr>
          <w:rFonts w:ascii="標楷體" w:eastAsia="標楷體" w:hAnsi="標楷體"/>
          <w:sz w:val="28"/>
          <w:szCs w:val="28"/>
        </w:rPr>
        <w:t>應通知當事人及相關人員列席說明；涉及性騷擾或違反性別平等</w:t>
      </w:r>
      <w:bookmarkStart w:id="0" w:name="_GoBack"/>
      <w:bookmarkEnd w:id="0"/>
      <w:r w:rsidRPr="00A51A2B">
        <w:rPr>
          <w:rFonts w:ascii="標楷體" w:eastAsia="標楷體" w:hAnsi="標楷體"/>
          <w:sz w:val="28"/>
          <w:szCs w:val="28"/>
        </w:rPr>
        <w:t>疑慮之懲處案件，應由性騷擾</w:t>
      </w:r>
      <w:r w:rsidR="000D0E55" w:rsidRPr="00A51A2B">
        <w:rPr>
          <w:rFonts w:ascii="標楷體" w:eastAsia="標楷體" w:hAnsi="標楷體"/>
          <w:sz w:val="28"/>
          <w:szCs w:val="28"/>
        </w:rPr>
        <w:t>申訴</w:t>
      </w:r>
      <w:r w:rsidR="0013335D" w:rsidRPr="00A51A2B">
        <w:rPr>
          <w:rFonts w:ascii="標楷體" w:eastAsia="標楷體" w:hAnsi="標楷體"/>
          <w:sz w:val="28"/>
          <w:szCs w:val="28"/>
        </w:rPr>
        <w:t>及</w:t>
      </w:r>
      <w:r w:rsidR="000D0E55" w:rsidRPr="00A51A2B">
        <w:rPr>
          <w:rFonts w:ascii="標楷體" w:eastAsia="標楷體" w:hAnsi="標楷體"/>
          <w:sz w:val="28"/>
          <w:szCs w:val="28"/>
        </w:rPr>
        <w:t>調查</w:t>
      </w:r>
      <w:r w:rsidR="0013335D" w:rsidRPr="00A51A2B">
        <w:rPr>
          <w:rFonts w:ascii="標楷體" w:eastAsia="標楷體" w:hAnsi="標楷體"/>
          <w:sz w:val="28"/>
          <w:szCs w:val="28"/>
        </w:rPr>
        <w:t>單位派</w:t>
      </w:r>
      <w:r w:rsidRPr="00A51A2B">
        <w:rPr>
          <w:rFonts w:ascii="標楷體" w:eastAsia="標楷體" w:hAnsi="標楷體"/>
          <w:sz w:val="28"/>
          <w:szCs w:val="28"/>
        </w:rPr>
        <w:t>代表列席</w:t>
      </w:r>
      <w:r w:rsidRPr="00A51A2B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CD0EA4" w:rsidRPr="00A51A2B" w:rsidRDefault="002F20AD">
      <w:pPr>
        <w:pStyle w:val="Standard"/>
        <w:snapToGrid w:val="0"/>
        <w:spacing w:line="480" w:lineRule="exact"/>
        <w:ind w:left="840" w:hanging="840"/>
        <w:jc w:val="both"/>
      </w:pPr>
      <w:r w:rsidRPr="00A51A2B">
        <w:rPr>
          <w:rFonts w:ascii="標楷體" w:eastAsia="標楷體" w:hAnsi="標楷體"/>
          <w:color w:val="000000"/>
          <w:sz w:val="28"/>
          <w:szCs w:val="28"/>
        </w:rPr>
        <w:t>十六、學員之獎懲案件，應以書面通知，並載明獎懲之法令依據、具體獎懲事實及不服之救濟程序。</w:t>
      </w:r>
    </w:p>
    <w:p w:rsidR="00CD0EA4" w:rsidRDefault="002F20AD">
      <w:pPr>
        <w:pStyle w:val="Standard"/>
        <w:snapToGrid w:val="0"/>
        <w:spacing w:line="48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十七、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學員受記大功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以上或記過以上之獎懲者，應通知其家長(屬)。</w:t>
      </w:r>
    </w:p>
    <w:p w:rsidR="00CD0EA4" w:rsidRDefault="002F20AD">
      <w:pPr>
        <w:pStyle w:val="Standard"/>
        <w:spacing w:line="48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十八、學員受獎懲案件核定後，發現新事實或新證據時，得重新審議。</w:t>
      </w:r>
    </w:p>
    <w:p w:rsidR="00CD0EA4" w:rsidRDefault="002F20AD">
      <w:pPr>
        <w:pStyle w:val="Standard"/>
        <w:spacing w:line="480" w:lineRule="exact"/>
        <w:ind w:left="840" w:hanging="84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十九、本規定</w:t>
      </w:r>
      <w:r>
        <w:rPr>
          <w:rFonts w:ascii="標楷體" w:eastAsia="標楷體" w:hAnsi="標楷體"/>
          <w:sz w:val="28"/>
          <w:szCs w:val="28"/>
        </w:rPr>
        <w:t>由內政部(警政署)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函報</w:t>
      </w:r>
      <w:r>
        <w:rPr>
          <w:rFonts w:ascii="標楷體" w:eastAsia="標楷體" w:hAnsi="標楷體" w:cs="新細明體"/>
          <w:color w:val="000000"/>
          <w:sz w:val="28"/>
          <w:szCs w:val="28"/>
        </w:rPr>
        <w:t>保訓</w:t>
      </w:r>
      <w:proofErr w:type="gramEnd"/>
      <w:r>
        <w:rPr>
          <w:rFonts w:ascii="標楷體" w:eastAsia="標楷體" w:hAnsi="標楷體" w:cs="新細明體"/>
          <w:color w:val="000000"/>
          <w:sz w:val="28"/>
          <w:szCs w:val="28"/>
        </w:rPr>
        <w:t>會</w:t>
      </w:r>
      <w:r>
        <w:rPr>
          <w:rFonts w:ascii="標楷體" w:eastAsia="標楷體" w:hAnsi="標楷體"/>
          <w:color w:val="000000"/>
          <w:sz w:val="28"/>
          <w:szCs w:val="28"/>
        </w:rPr>
        <w:t>核定後實施</w:t>
      </w:r>
      <w:r>
        <w:rPr>
          <w:rFonts w:ascii="標楷體" w:eastAsia="標楷體" w:hAnsi="標楷體"/>
          <w:sz w:val="28"/>
          <w:szCs w:val="28"/>
        </w:rPr>
        <w:t>，修正時亦同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CD0EA4" w:rsidRDefault="00CD0EA4">
      <w:pPr>
        <w:pStyle w:val="Standard"/>
        <w:widowControl/>
      </w:pPr>
    </w:p>
    <w:sectPr w:rsidR="00CD0EA4">
      <w:footerReference w:type="default" r:id="rId8"/>
      <w:pgSz w:w="11906" w:h="16838"/>
      <w:pgMar w:top="1134" w:right="1134" w:bottom="1134" w:left="1418" w:header="720" w:footer="992" w:gutter="0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AD" w:rsidRDefault="002F20AD">
      <w:r>
        <w:separator/>
      </w:r>
    </w:p>
  </w:endnote>
  <w:endnote w:type="continuationSeparator" w:id="0">
    <w:p w:rsidR="002F20AD" w:rsidRDefault="002F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890" w:rsidRDefault="002F20A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4602" cy="0"/>
              <wp:effectExtent l="0" t="0" r="0" b="0"/>
              <wp:wrapSquare wrapText="bothSides"/>
              <wp:docPr id="1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2" cy="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F25890" w:rsidRDefault="002F20AD">
                          <w:pPr>
                            <w:pStyle w:val="a6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A51A2B">
                            <w:rPr>
                              <w:rStyle w:val="ac"/>
                              <w:noProof/>
                            </w:rPr>
                            <w:t>4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1" o:spid="_x0000_s1026" type="#_x0000_t202" style="position:absolute;margin-left:0;margin-top:.05pt;width:1.15pt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JU46QEAALsDAAAOAAAAZHJzL2Uyb0RvYy54bWysU12O0zAQfkfiDpbfadIKrVDUdAVbFSGt&#10;AKlwAMdxGku2x/J4m5QDcATekbganIOxk3T5eUP0wR17Zr6Z+ebL9na0hp1VQA2u5utVyZlyElrt&#10;TjX/+OHw7AVnGIVrhQGnan5RyG93T59sB1+pDfRgWhUYgTisBl/zPkZfFQXKXlmBK/DKkbODYEWk&#10;azgVbRADoVtTbMryphggtD6AVIj0up+cfJfxu07J+K7rUEVmak69xXyGfDbpLHZbUZ2C8L2Wcxvi&#10;H7qwQjsqeoXaiyjYQ9B/QVktAyB0cSXBFtB1Wqo8A02zLv+Y5tgLr/IsRA76K034/2Dl2/P7wHRL&#10;u+PMCUsr+v7ty4+vn9eJmsFjRRFHTzFxfAVjCpvfkR7TxGMXbPqnWRj5ieTLlVg1RiZT0vObcsOZ&#10;XDzFY5oPGF8rsCwZNQ+0sUykON9jpFIUuoSkKghGtwdtTL6EU3NnAjsL2u4h/6Zc43sxveYNEwZO&#10;oRnvNwzjEpKDhJnFkKrtBfZT7eQuEg3TuMmKYzPOHDTQXoga0j+13kP4xNlAWqq5I7FzZt44WlWS&#10;3WKExWgWQzhJiTWPnE3mXZzkSfrwIt67o5cJI8/rXz5E6jTzklqZ6s8dkkLyeLOakwR/veeox29u&#10;9xMAAP//AwBQSwMEFAAGAAgAAAAhAOnKcgPVAAAAAAEAAA8AAABkcnMvZG93bnJldi54bWxMj0FL&#10;xDAQhe+C/yGM4EXc1Aoitemigh5d3BV1b7PN2BabSUnSbf33Tk96fPOG975XrmfXqyOF2Hk2cLXK&#10;QBHX3nbcGHjbPV3egooJ2WLvmQz8UIR1dXpSYmH9xK903KZGSQjHAg20KQ2F1rFuyWFc+YFYvC8f&#10;HCaRodE24CThrtd5lt1ohx1LQ4sDPbZUf29HZyDfPDxP7xbH/efL5sPa/RgaujDm/Gy+vwOVaE5/&#10;z7DgCzpUwnTwI9uoegMyJC1XJV5+DeqwCF2V+j949QsAAP//AwBQSwECLQAUAAYACAAAACEAtoM4&#10;kv4AAADhAQAAEwAAAAAAAAAAAAAAAAAAAAAAW0NvbnRlbnRfVHlwZXNdLnhtbFBLAQItABQABgAI&#10;AAAAIQA4/SH/1gAAAJQBAAALAAAAAAAAAAAAAAAAAC8BAABfcmVscy8ucmVsc1BLAQItABQABgAI&#10;AAAAIQBi4JU46QEAALsDAAAOAAAAAAAAAAAAAAAAAC4CAABkcnMvZTJvRG9jLnhtbFBLAQItABQA&#10;BgAIAAAAIQDpynID1QAAAAABAAAPAAAAAAAAAAAAAAAAAEMEAABkcnMvZG93bnJldi54bWxQSwUG&#10;AAAAAAQABADzAAAARQUAAAAA&#10;" stroked="f">
              <v:fill opacity="0"/>
              <v:textbox style="mso-fit-shape-to-text:t" inset="0,0,0,0">
                <w:txbxContent>
                  <w:p w:rsidR="00F25890" w:rsidRDefault="002F20AD">
                    <w:pPr>
                      <w:pStyle w:val="a6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A51A2B">
                      <w:rPr>
                        <w:rStyle w:val="ac"/>
                        <w:noProof/>
                      </w:rPr>
                      <w:t>4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AD" w:rsidRDefault="002F20AD">
      <w:r>
        <w:rPr>
          <w:color w:val="000000"/>
        </w:rPr>
        <w:separator/>
      </w:r>
    </w:p>
  </w:footnote>
  <w:footnote w:type="continuationSeparator" w:id="0">
    <w:p w:rsidR="002F20AD" w:rsidRDefault="002F2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754E"/>
    <w:multiLevelType w:val="multilevel"/>
    <w:tmpl w:val="E6B0B34A"/>
    <w:styleLink w:val="WWNum3"/>
    <w:lvl w:ilvl="0">
      <w:start w:val="1"/>
      <w:numFmt w:val="japaneseCounting"/>
      <w:lvlText w:val="%1、"/>
      <w:lvlJc w:val="left"/>
      <w:pPr>
        <w:ind w:left="720" w:hanging="720"/>
      </w:pPr>
      <w:rPr>
        <w:rFonts w:eastAsia="標楷體" w:cs="Times New Roman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781F13"/>
    <w:multiLevelType w:val="multilevel"/>
    <w:tmpl w:val="97E8058E"/>
    <w:styleLink w:val="WWNum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DD68DA"/>
    <w:multiLevelType w:val="multilevel"/>
    <w:tmpl w:val="86889FBC"/>
    <w:styleLink w:val="WW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EC262EC"/>
    <w:multiLevelType w:val="multilevel"/>
    <w:tmpl w:val="83E0A0DA"/>
    <w:styleLink w:val="WWNum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5B524D"/>
    <w:multiLevelType w:val="multilevel"/>
    <w:tmpl w:val="1D4C424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65094FC4"/>
    <w:multiLevelType w:val="multilevel"/>
    <w:tmpl w:val="96A6CBA0"/>
    <w:styleLink w:val="WWNum4"/>
    <w:lvl w:ilvl="0">
      <w:start w:val="1"/>
      <w:numFmt w:val="decimal"/>
      <w:suff w:val="space"/>
      <w:lvlText w:val="%1、"/>
      <w:lvlJc w:val="left"/>
      <w:pPr>
        <w:ind w:left="480" w:hanging="480"/>
      </w:pPr>
      <w:rPr>
        <w:u w:val="singl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A4"/>
    <w:rsid w:val="000D0E55"/>
    <w:rsid w:val="0013335D"/>
    <w:rsid w:val="002F20AD"/>
    <w:rsid w:val="005472E9"/>
    <w:rsid w:val="0070671B"/>
    <w:rsid w:val="008B6FA2"/>
    <w:rsid w:val="00A51A2B"/>
    <w:rsid w:val="00AF1483"/>
    <w:rsid w:val="00BA200A"/>
    <w:rsid w:val="00C3469B"/>
    <w:rsid w:val="00CD0EA4"/>
    <w:rsid w:val="00FE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E772D659-173C-4370-B3AE-E37264CA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Date"/>
    <w:basedOn w:val="Standard"/>
    <w:next w:val="Standard"/>
    <w:pPr>
      <w:jc w:val="right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ind w:left="480" w:hanging="480"/>
    </w:pPr>
    <w:rPr>
      <w:rFonts w:ascii="標楷體" w:eastAsia="標楷體" w:hAnsi="標楷體" w:cs="標楷體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Arial Unicode MS" w:eastAsia="Arial Unicode MS" w:hAnsi="Arial Unicode MS" w:cs="Century"/>
      <w:kern w:val="0"/>
      <w:szCs w:val="24"/>
    </w:rPr>
  </w:style>
  <w:style w:type="paragraph" w:styleId="2">
    <w:name w:val="Body Text 2"/>
    <w:basedOn w:val="Standard"/>
    <w:pPr>
      <w:widowControl/>
      <w:spacing w:before="280" w:after="280"/>
    </w:pPr>
    <w:rPr>
      <w:rFonts w:ascii="Arial Unicode MS" w:eastAsia="Arial Unicode MS" w:hAnsi="Arial Unicode MS" w:cs="Century"/>
      <w:kern w:val="0"/>
      <w:szCs w:val="24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c">
    <w:name w:val="page number"/>
    <w:basedOn w:val="a0"/>
  </w:style>
  <w:style w:type="character" w:styleId="ad">
    <w:name w:val="FollowedHyperlink"/>
    <w:rPr>
      <w:color w:val="800080"/>
      <w:u w:val="single"/>
    </w:rPr>
  </w:style>
  <w:style w:type="character" w:customStyle="1" w:styleId="ae">
    <w:name w:val="頁首 字元"/>
    <w:rPr>
      <w:kern w:val="3"/>
    </w:rPr>
  </w:style>
  <w:style w:type="character" w:styleId="af">
    <w:name w:val="annotation reference"/>
    <w:rPr>
      <w:sz w:val="18"/>
      <w:szCs w:val="18"/>
    </w:rPr>
  </w:style>
  <w:style w:type="character" w:customStyle="1" w:styleId="af0">
    <w:name w:val="註解文字 字元"/>
    <w:rPr>
      <w:kern w:val="3"/>
      <w:sz w:val="24"/>
    </w:rPr>
  </w:style>
  <w:style w:type="character" w:customStyle="1" w:styleId="af1">
    <w:name w:val="註解主旨 字元"/>
    <w:rPr>
      <w:b/>
      <w:bCs/>
      <w:kern w:val="3"/>
      <w:sz w:val="24"/>
    </w:rPr>
  </w:style>
  <w:style w:type="character" w:customStyle="1" w:styleId="ListLabel1">
    <w:name w:val="ListLabel 1"/>
    <w:rPr>
      <w:rFonts w:eastAsia="標楷體" w:cs="Times New Roman"/>
      <w:color w:val="000000"/>
    </w:rPr>
  </w:style>
  <w:style w:type="character" w:customStyle="1" w:styleId="ListLabel2">
    <w:name w:val="ListLabel 2"/>
    <w:rPr>
      <w:u w:val="single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4EE18-2A94-4025-97A0-624FB939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※法律、行政規則範例</dc:title>
  <dc:creator>cpu</dc:creator>
  <cp:lastModifiedBy>user</cp:lastModifiedBy>
  <cp:revision>11</cp:revision>
  <cp:lastPrinted>2015-11-10T08:59:00Z</cp:lastPrinted>
  <dcterms:created xsi:type="dcterms:W3CDTF">2021-01-15T07:09:00Z</dcterms:created>
  <dcterms:modified xsi:type="dcterms:W3CDTF">2021-01-27T02:31:00Z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cpu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