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E1" w:rsidRDefault="003E1F2D">
      <w:pPr>
        <w:spacing w:line="50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24"/>
        </w:rPr>
      </w:pPr>
      <w:r>
        <w:rPr>
          <w:rFonts w:ascii="標楷體" w:eastAsia="標楷體" w:hAnsi="標楷體"/>
          <w:b/>
          <w:bCs/>
          <w:color w:val="000000"/>
          <w:sz w:val="36"/>
          <w:szCs w:val="24"/>
        </w:rPr>
        <w:t>110年公務人員高等考試三級考試暨普通考試社會行政類科</w:t>
      </w:r>
    </w:p>
    <w:p w:rsidR="002C52E1" w:rsidRDefault="003E1F2D">
      <w:pPr>
        <w:spacing w:line="50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24"/>
        </w:rPr>
      </w:pPr>
      <w:r>
        <w:rPr>
          <w:rFonts w:ascii="標楷體" w:eastAsia="標楷體" w:hAnsi="標楷體"/>
          <w:b/>
          <w:bCs/>
          <w:color w:val="000000"/>
          <w:sz w:val="36"/>
          <w:szCs w:val="24"/>
        </w:rPr>
        <w:t>錄取人員集中實務訓練計畫</w:t>
      </w:r>
    </w:p>
    <w:p w:rsidR="005B150D" w:rsidRPr="005B150D" w:rsidRDefault="005B150D" w:rsidP="005B150D">
      <w:pPr>
        <w:wordWrap w:val="0"/>
        <w:spacing w:line="500" w:lineRule="exact"/>
        <w:jc w:val="right"/>
        <w:rPr>
          <w:rFonts w:ascii="標楷體" w:eastAsia="標楷體" w:hAnsi="標楷體"/>
        </w:rPr>
      </w:pPr>
      <w:r w:rsidRPr="005B150D">
        <w:rPr>
          <w:rFonts w:ascii="標楷體" w:eastAsia="標楷體" w:hAnsi="標楷體" w:hint="eastAsia"/>
        </w:rPr>
        <w:t>民國111年1月7日保訓會公訓字第1110001053號函核定</w:t>
      </w:r>
    </w:p>
    <w:p w:rsidR="002C52E1" w:rsidRPr="0089704E" w:rsidRDefault="005B150D" w:rsidP="005B150D">
      <w:pPr>
        <w:wordWrap w:val="0"/>
        <w:spacing w:line="500" w:lineRule="exact"/>
        <w:jc w:val="right"/>
        <w:rPr>
          <w:rFonts w:ascii="標楷體" w:eastAsia="標楷體" w:hAnsi="標楷體"/>
        </w:rPr>
      </w:pPr>
      <w:r w:rsidRPr="0089704E">
        <w:rPr>
          <w:rFonts w:ascii="標楷體" w:eastAsia="標楷體" w:hAnsi="標楷體" w:hint="eastAsia"/>
        </w:rPr>
        <w:t>民國111年3</w:t>
      </w:r>
      <w:r w:rsidR="002D516A" w:rsidRPr="0089704E">
        <w:rPr>
          <w:rFonts w:ascii="標楷體" w:eastAsia="標楷體" w:hAnsi="標楷體" w:hint="eastAsia"/>
        </w:rPr>
        <w:t>月7</w:t>
      </w:r>
      <w:r w:rsidRPr="0089704E">
        <w:rPr>
          <w:rFonts w:ascii="標楷體" w:eastAsia="標楷體" w:hAnsi="標楷體" w:hint="eastAsia"/>
        </w:rPr>
        <w:t>日保訓會公訓字第1110002932號函核定</w:t>
      </w:r>
      <w:r w:rsidR="003E1F2D" w:rsidRPr="0089704E">
        <w:rPr>
          <w:rFonts w:ascii="標楷體" w:eastAsia="標楷體" w:hAnsi="標楷體" w:hint="eastAsia"/>
        </w:rPr>
        <w:t>修正</w:t>
      </w:r>
    </w:p>
    <w:p w:rsidR="002C52E1" w:rsidRDefault="003E1F2D">
      <w:pPr>
        <w:spacing w:before="50" w:line="500" w:lineRule="exact"/>
        <w:ind w:left="641" w:hanging="641"/>
        <w:jc w:val="both"/>
      </w:pPr>
      <w:r>
        <w:rPr>
          <w:rFonts w:ascii="標楷體" w:eastAsia="標楷體" w:hAnsi="標楷體"/>
          <w:color w:val="000000"/>
          <w:sz w:val="32"/>
        </w:rPr>
        <w:t>壹、為</w:t>
      </w:r>
      <w:r>
        <w:rPr>
          <w:rFonts w:ascii="標楷體" w:eastAsia="標楷體" w:hAnsi="標楷體"/>
          <w:sz w:val="32"/>
          <w:szCs w:val="32"/>
        </w:rPr>
        <w:t>期110年公務人員高等考試三級考試暨普通考試</w:t>
      </w:r>
      <w:r>
        <w:rPr>
          <w:rFonts w:ascii="標楷體" w:eastAsia="標楷體" w:hAnsi="標楷體"/>
          <w:color w:val="000000"/>
          <w:sz w:val="32"/>
        </w:rPr>
        <w:t>（以下稱本考試）社會行政類科錄取人員於實務訓練期間充實社政專業法令與實務，強化並提升渠等社會行政專業服務素質，特訂定本計畫。</w:t>
      </w:r>
    </w:p>
    <w:p w:rsidR="002C52E1" w:rsidRDefault="003E1F2D">
      <w:pPr>
        <w:spacing w:before="50" w:line="500" w:lineRule="exact"/>
        <w:ind w:left="640" w:hanging="640"/>
        <w:jc w:val="both"/>
      </w:pPr>
      <w:r>
        <w:rPr>
          <w:rFonts w:ascii="標楷體" w:eastAsia="標楷體" w:hAnsi="標楷體"/>
          <w:color w:val="000000"/>
          <w:sz w:val="32"/>
        </w:rPr>
        <w:t>貳、</w:t>
      </w:r>
      <w:r>
        <w:rPr>
          <w:rFonts w:ascii="標楷體" w:eastAsia="標楷體" w:hAnsi="標楷體"/>
          <w:sz w:val="32"/>
        </w:rPr>
        <w:t>訓練</w:t>
      </w:r>
      <w:r>
        <w:rPr>
          <w:rFonts w:ascii="標楷體" w:eastAsia="標楷體" w:hAnsi="標楷體"/>
          <w:color w:val="000000"/>
          <w:sz w:val="32"/>
        </w:rPr>
        <w:t>對象</w:t>
      </w:r>
    </w:p>
    <w:p w:rsidR="002C52E1" w:rsidRDefault="003E1F2D">
      <w:pPr>
        <w:spacing w:before="50" w:line="500" w:lineRule="exact"/>
        <w:ind w:left="618" w:firstLine="23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本考試社會行政類科正額錄取，經分配現缺人員。另經分配正額預估缺及增額錄取人員，依其分配報到實務訓練時程及人數，由衛生福利部視錄取人員報到情形、檔期及經費狀況，衡酌是否開班調訓。</w:t>
      </w:r>
    </w:p>
    <w:p w:rsidR="002C52E1" w:rsidRDefault="003E1F2D">
      <w:pPr>
        <w:spacing w:before="50" w:line="500" w:lineRule="exact"/>
        <w:ind w:left="2560" w:hanging="2560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叁、辦理機關</w:t>
      </w:r>
    </w:p>
    <w:p w:rsidR="002C52E1" w:rsidRDefault="003E1F2D">
      <w:pPr>
        <w:spacing w:before="50" w:line="500" w:lineRule="exact"/>
        <w:ind w:left="641"/>
        <w:jc w:val="both"/>
      </w:pPr>
      <w:r>
        <w:rPr>
          <w:rFonts w:ascii="標楷體" w:eastAsia="標楷體" w:hAnsi="標楷體"/>
          <w:color w:val="000000"/>
          <w:sz w:val="32"/>
        </w:rPr>
        <w:t>由公務人員保障暨培訓委員會（以下簡稱保訓會）協調委託衛生福利部</w:t>
      </w:r>
      <w:r>
        <w:rPr>
          <w:rFonts w:ascii="標楷體" w:eastAsia="標楷體" w:hAnsi="標楷體"/>
          <w:color w:val="000000"/>
          <w:sz w:val="32"/>
          <w:szCs w:val="32"/>
        </w:rPr>
        <w:t>辦理。</w:t>
      </w:r>
    </w:p>
    <w:p w:rsidR="002C52E1" w:rsidRDefault="003E1F2D">
      <w:pPr>
        <w:spacing w:before="50" w:line="500" w:lineRule="exact"/>
        <w:jc w:val="both"/>
      </w:pPr>
      <w:r>
        <w:rPr>
          <w:rFonts w:ascii="標楷體" w:eastAsia="標楷體" w:hAnsi="標楷體"/>
          <w:color w:val="000000"/>
          <w:sz w:val="32"/>
          <w:szCs w:val="32"/>
        </w:rPr>
        <w:t>肆、</w:t>
      </w:r>
      <w:r>
        <w:rPr>
          <w:rFonts w:ascii="標楷體" w:eastAsia="標楷體" w:hAnsi="標楷體"/>
          <w:sz w:val="32"/>
          <w:szCs w:val="32"/>
        </w:rPr>
        <w:t>訓練</w:t>
      </w:r>
      <w:r>
        <w:rPr>
          <w:rFonts w:ascii="標楷體" w:eastAsia="標楷體" w:hAnsi="標楷體"/>
          <w:color w:val="000000"/>
          <w:sz w:val="32"/>
          <w:szCs w:val="32"/>
        </w:rPr>
        <w:t>方式</w:t>
      </w:r>
    </w:p>
    <w:p w:rsidR="002C52E1" w:rsidRDefault="003E1F2D">
      <w:pPr>
        <w:spacing w:before="50" w:line="500" w:lineRule="exact"/>
        <w:ind w:left="638"/>
        <w:jc w:val="both"/>
      </w:pPr>
      <w:r>
        <w:rPr>
          <w:rFonts w:ascii="標楷體" w:eastAsia="標楷體" w:hAnsi="標楷體"/>
          <w:sz w:val="32"/>
          <w:szCs w:val="32"/>
        </w:rPr>
        <w:t>於</w:t>
      </w:r>
      <w:r>
        <w:rPr>
          <w:rFonts w:ascii="標楷體" w:eastAsia="標楷體" w:hAnsi="標楷體"/>
          <w:sz w:val="32"/>
        </w:rPr>
        <w:t>e等公務園</w:t>
      </w:r>
      <w:r>
        <w:rPr>
          <w:rFonts w:ascii="標楷體" w:eastAsia="標楷體" w:hAnsi="標楷體"/>
          <w:sz w:val="32"/>
          <w:vertAlign w:val="superscript"/>
        </w:rPr>
        <w:t>+</w:t>
      </w:r>
      <w:r>
        <w:rPr>
          <w:rFonts w:ascii="標楷體" w:eastAsia="標楷體" w:hAnsi="標楷體"/>
          <w:sz w:val="32"/>
          <w:szCs w:val="32"/>
        </w:rPr>
        <w:t>學習平臺「</w:t>
      </w:r>
      <w:r w:rsidR="00BE3EB7" w:rsidRPr="0089704E">
        <w:rPr>
          <w:rFonts w:ascii="標楷體" w:eastAsia="標楷體" w:hAnsi="標楷體"/>
          <w:sz w:val="32"/>
          <w:szCs w:val="32"/>
        </w:rPr>
        <w:t>社會行政</w:t>
      </w:r>
      <w:r>
        <w:rPr>
          <w:rFonts w:ascii="標楷體" w:eastAsia="標楷體" w:hAnsi="標楷體"/>
          <w:sz w:val="32"/>
          <w:szCs w:val="32"/>
        </w:rPr>
        <w:t>類科錄取人員專業集中線上課程」專區線上學習。</w:t>
      </w:r>
    </w:p>
    <w:p w:rsidR="002C52E1" w:rsidRDefault="003E1F2D">
      <w:pPr>
        <w:spacing w:before="50" w:line="500" w:lineRule="exact"/>
        <w:ind w:left="640" w:hanging="640"/>
        <w:jc w:val="both"/>
      </w:pPr>
      <w:r>
        <w:rPr>
          <w:rFonts w:ascii="標楷體" w:eastAsia="標楷體" w:hAnsi="標楷體"/>
          <w:sz w:val="32"/>
          <w:szCs w:val="32"/>
        </w:rPr>
        <w:t>伍、訓練</w:t>
      </w:r>
      <w:r>
        <w:rPr>
          <w:rFonts w:ascii="標楷體" w:eastAsia="標楷體" w:hAnsi="標楷體"/>
          <w:color w:val="000000"/>
          <w:sz w:val="32"/>
          <w:szCs w:val="32"/>
        </w:rPr>
        <w:t>課</w:t>
      </w:r>
      <w:r>
        <w:rPr>
          <w:rFonts w:ascii="標楷體" w:eastAsia="標楷體" w:hAnsi="標楷體"/>
          <w:color w:val="000000"/>
          <w:sz w:val="32"/>
        </w:rPr>
        <w:t>程及時數配當</w:t>
      </w:r>
    </w:p>
    <w:p w:rsidR="002C52E1" w:rsidRDefault="003E1F2D">
      <w:pPr>
        <w:spacing w:before="50" w:line="500" w:lineRule="exact"/>
        <w:ind w:left="998" w:hanging="641"/>
        <w:jc w:val="both"/>
      </w:pPr>
      <w:r>
        <w:rPr>
          <w:rFonts w:ascii="標楷體" w:eastAsia="標楷體" w:hAnsi="標楷體"/>
          <w:sz w:val="32"/>
        </w:rPr>
        <w:t>一、英文課程：受訓人員視公務需求，自行至「e等公務園</w:t>
      </w:r>
      <w:r>
        <w:rPr>
          <w:rFonts w:ascii="標楷體" w:eastAsia="標楷體" w:hAnsi="標楷體"/>
          <w:sz w:val="32"/>
          <w:vertAlign w:val="superscript"/>
        </w:rPr>
        <w:t>+</w:t>
      </w:r>
      <w:r>
        <w:rPr>
          <w:rFonts w:ascii="標楷體" w:eastAsia="標楷體" w:hAnsi="標楷體"/>
          <w:sz w:val="32"/>
        </w:rPr>
        <w:t>學習平臺-UP英語力」專區之「城市行銷」、「表達技巧」、「外賓接待」、「公務英語」及「悅讀英文」5個系列數位課程項下，任選讀3門課程，於本訓練結訓前取得認證時數，並提供完成學習紀錄證明文件予衛生福利部衛生福利人員訓練中心。</w:t>
      </w:r>
    </w:p>
    <w:p w:rsidR="002C52E1" w:rsidRDefault="002C52E1">
      <w:pPr>
        <w:spacing w:line="500" w:lineRule="exact"/>
        <w:ind w:left="998" w:hanging="641"/>
        <w:jc w:val="both"/>
        <w:rPr>
          <w:rFonts w:ascii="標楷體" w:eastAsia="標楷體" w:hAnsi="標楷體"/>
          <w:sz w:val="32"/>
        </w:rPr>
      </w:pPr>
    </w:p>
    <w:p w:rsidR="002C52E1" w:rsidRDefault="002C52E1">
      <w:pPr>
        <w:spacing w:line="500" w:lineRule="exact"/>
        <w:ind w:left="998" w:hanging="641"/>
        <w:jc w:val="both"/>
        <w:rPr>
          <w:rFonts w:ascii="標楷體" w:eastAsia="標楷體" w:hAnsi="標楷體"/>
          <w:sz w:val="32"/>
        </w:rPr>
      </w:pPr>
    </w:p>
    <w:p w:rsidR="002C52E1" w:rsidRDefault="003E1F2D">
      <w:pPr>
        <w:spacing w:line="500" w:lineRule="exact"/>
        <w:ind w:left="998" w:hanging="641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lastRenderedPageBreak/>
        <w:t>二、社會行政課程</w:t>
      </w:r>
    </w:p>
    <w:tbl>
      <w:tblPr>
        <w:tblW w:w="8488" w:type="dxa"/>
        <w:tblInd w:w="4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0"/>
        <w:gridCol w:w="5265"/>
        <w:gridCol w:w="2013"/>
      </w:tblGrid>
      <w:tr w:rsidR="002C52E1">
        <w:trPr>
          <w:trHeight w:val="567"/>
          <w:tblHeader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spacing w:before="50" w:line="46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編號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E1" w:rsidRDefault="003E1F2D">
            <w:pPr>
              <w:spacing w:before="50" w:line="460" w:lineRule="exact"/>
              <w:ind w:left="12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課程名稱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E1" w:rsidRDefault="003E1F2D">
            <w:pPr>
              <w:spacing w:before="50" w:line="460" w:lineRule="exact"/>
              <w:ind w:left="12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時數</w:t>
            </w:r>
          </w:p>
        </w:tc>
      </w:tr>
      <w:tr w:rsidR="002C52E1">
        <w:trPr>
          <w:trHeight w:val="567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spacing w:line="500" w:lineRule="exact"/>
              <w:ind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widowControl/>
              <w:suppressAutoHyphens w:val="0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強化社會安全網計畫簡介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1</w:t>
            </w:r>
          </w:p>
        </w:tc>
      </w:tr>
      <w:tr w:rsidR="002C52E1">
        <w:trPr>
          <w:trHeight w:val="567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spacing w:line="500" w:lineRule="exact"/>
              <w:ind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強化社會安全網政策理念與公私協力合作模式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1</w:t>
            </w:r>
          </w:p>
        </w:tc>
      </w:tr>
      <w:tr w:rsidR="002C52E1">
        <w:trPr>
          <w:trHeight w:val="567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spacing w:line="500" w:lineRule="exact"/>
              <w:ind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性別與社會福利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2</w:t>
            </w:r>
          </w:p>
        </w:tc>
      </w:tr>
      <w:tr w:rsidR="002C52E1">
        <w:trPr>
          <w:trHeight w:val="567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spacing w:line="500" w:lineRule="exact"/>
              <w:ind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消除對婦女一切形式歧視公約與我國婦女福利政策展望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1</w:t>
            </w:r>
          </w:p>
        </w:tc>
      </w:tr>
      <w:tr w:rsidR="002C52E1">
        <w:trPr>
          <w:trHeight w:val="567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spacing w:line="500" w:lineRule="exact"/>
              <w:ind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社會福利概述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2</w:t>
            </w:r>
          </w:p>
        </w:tc>
      </w:tr>
      <w:tr w:rsidR="002C52E1">
        <w:trPr>
          <w:trHeight w:val="567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spacing w:line="500" w:lineRule="exact"/>
              <w:ind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社會救助法規推行實務與挑戰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2</w:t>
            </w:r>
          </w:p>
        </w:tc>
      </w:tr>
      <w:tr w:rsidR="002C52E1">
        <w:trPr>
          <w:trHeight w:val="567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spacing w:line="500" w:lineRule="exact"/>
              <w:ind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widowControl/>
              <w:suppressAutoHyphens w:val="0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服務創新行銷與策略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2</w:t>
            </w:r>
          </w:p>
        </w:tc>
      </w:tr>
      <w:tr w:rsidR="002C52E1">
        <w:trPr>
          <w:trHeight w:val="567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spacing w:line="500" w:lineRule="exact"/>
              <w:ind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政府採購全生命週期概論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2</w:t>
            </w:r>
          </w:p>
        </w:tc>
      </w:tr>
      <w:tr w:rsidR="002C52E1">
        <w:trPr>
          <w:trHeight w:val="567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spacing w:line="500" w:lineRule="exact"/>
              <w:ind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老人福利服務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2</w:t>
            </w:r>
          </w:p>
        </w:tc>
      </w:tr>
      <w:tr w:rsidR="002C52E1">
        <w:trPr>
          <w:trHeight w:val="567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spacing w:line="500" w:lineRule="exact"/>
              <w:ind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widowControl/>
              <w:suppressAutoHyphens w:val="0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身心障礙者權利公約(CRPD)第1講：何謂障礙？CRPD精神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2</w:t>
            </w:r>
          </w:p>
        </w:tc>
      </w:tr>
      <w:tr w:rsidR="002C52E1">
        <w:trPr>
          <w:trHeight w:val="567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spacing w:line="500" w:lineRule="exact"/>
              <w:ind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身心障礙者權利公約與我國身障福利政策展望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1</w:t>
            </w:r>
          </w:p>
        </w:tc>
      </w:tr>
      <w:tr w:rsidR="002C52E1">
        <w:trPr>
          <w:trHeight w:val="567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spacing w:line="500" w:lineRule="exact"/>
              <w:ind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照顧者及特殊需求家庭工作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2</w:t>
            </w:r>
          </w:p>
        </w:tc>
      </w:tr>
      <w:tr w:rsidR="002C52E1">
        <w:trPr>
          <w:trHeight w:val="567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spacing w:line="500" w:lineRule="exact"/>
              <w:ind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widowControl/>
              <w:suppressAutoHyphens w:val="0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兒童及少年福利與權益保障法修法新知及重點介紹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1</w:t>
            </w:r>
          </w:p>
        </w:tc>
      </w:tr>
      <w:tr w:rsidR="002C52E1">
        <w:trPr>
          <w:trHeight w:val="567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spacing w:line="500" w:lineRule="exact"/>
              <w:ind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widowControl/>
              <w:suppressAutoHyphens w:val="0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兒童權利公約與案例分享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1</w:t>
            </w:r>
          </w:p>
        </w:tc>
      </w:tr>
      <w:tr w:rsidR="002C52E1">
        <w:trPr>
          <w:trHeight w:val="567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spacing w:line="500" w:lineRule="exact"/>
              <w:ind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兒少保護服務工作概論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1</w:t>
            </w:r>
          </w:p>
        </w:tc>
      </w:tr>
      <w:tr w:rsidR="002C52E1">
        <w:trPr>
          <w:trHeight w:val="567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spacing w:line="500" w:lineRule="exact"/>
              <w:ind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16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widowControl/>
              <w:suppressAutoHyphens w:val="0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員工協助方案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1</w:t>
            </w:r>
          </w:p>
        </w:tc>
      </w:tr>
      <w:tr w:rsidR="002C52E1">
        <w:trPr>
          <w:trHeight w:val="567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spacing w:line="500" w:lineRule="exact"/>
              <w:ind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17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疫情下職場壓力管理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1</w:t>
            </w:r>
          </w:p>
        </w:tc>
      </w:tr>
      <w:tr w:rsidR="002C52E1">
        <w:trPr>
          <w:trHeight w:val="567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spacing w:line="500" w:lineRule="exact"/>
              <w:ind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18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幸福捕手專業版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1</w:t>
            </w:r>
          </w:p>
        </w:tc>
      </w:tr>
      <w:tr w:rsidR="002C52E1">
        <w:trPr>
          <w:trHeight w:val="567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spacing w:line="500" w:lineRule="exact"/>
              <w:ind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19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widowControl/>
              <w:suppressAutoHyphens w:val="0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幸福捕手-自殺防治守門人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 xml:space="preserve">1 </w:t>
            </w:r>
          </w:p>
        </w:tc>
      </w:tr>
      <w:tr w:rsidR="002C52E1">
        <w:trPr>
          <w:trHeight w:val="567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spacing w:line="500" w:lineRule="exact"/>
              <w:ind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20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widowControl/>
              <w:suppressAutoHyphens w:val="0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兒童及少年保護辨識、通報暨輔導知能研習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1</w:t>
            </w:r>
          </w:p>
        </w:tc>
      </w:tr>
      <w:tr w:rsidR="002C52E1">
        <w:trPr>
          <w:trHeight w:val="567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spacing w:line="500" w:lineRule="exact"/>
              <w:ind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21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幼兒園職場法治教育─脆弱家庭辨識與通報系統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1</w:t>
            </w:r>
          </w:p>
        </w:tc>
      </w:tr>
      <w:tr w:rsidR="002C52E1">
        <w:trPr>
          <w:trHeight w:val="567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spacing w:line="500" w:lineRule="exact"/>
              <w:ind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22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災變社會工作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1</w:t>
            </w:r>
          </w:p>
        </w:tc>
      </w:tr>
      <w:tr w:rsidR="002C52E1">
        <w:trPr>
          <w:trHeight w:val="567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spacing w:line="500" w:lineRule="exact"/>
              <w:ind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23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災害應變計畫撰寫、演練(推演)及確效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1</w:t>
            </w:r>
          </w:p>
        </w:tc>
      </w:tr>
      <w:tr w:rsidR="002C52E1">
        <w:trPr>
          <w:trHeight w:val="567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spacing w:line="500" w:lineRule="exact"/>
              <w:ind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24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志願服務法規推動與實務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 xml:space="preserve">1 </w:t>
            </w:r>
          </w:p>
        </w:tc>
      </w:tr>
      <w:tr w:rsidR="002C52E1">
        <w:trPr>
          <w:trHeight w:val="567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spacing w:line="500" w:lineRule="exact"/>
              <w:ind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25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社會工作與法律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 xml:space="preserve">3 </w:t>
            </w:r>
          </w:p>
        </w:tc>
      </w:tr>
      <w:tr w:rsidR="002C52E1">
        <w:trPr>
          <w:trHeight w:val="567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spacing w:line="500" w:lineRule="exact"/>
              <w:ind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26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衛生福利部長照2.0內涵介紹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 xml:space="preserve"> 1</w:t>
            </w:r>
          </w:p>
        </w:tc>
      </w:tr>
      <w:tr w:rsidR="002C52E1">
        <w:trPr>
          <w:trHeight w:val="567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spacing w:line="500" w:lineRule="exact"/>
              <w:ind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27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widowControl/>
              <w:suppressAutoHyphens w:val="0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台灣長照趨勢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 xml:space="preserve"> 1</w:t>
            </w:r>
          </w:p>
        </w:tc>
      </w:tr>
      <w:tr w:rsidR="002C52E1">
        <w:trPr>
          <w:trHeight w:val="567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2C52E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合          計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37</w:t>
            </w:r>
          </w:p>
        </w:tc>
      </w:tr>
    </w:tbl>
    <w:p w:rsidR="002C52E1" w:rsidRDefault="003E1F2D">
      <w:pPr>
        <w:spacing w:line="0" w:lineRule="atLeast"/>
        <w:ind w:left="1344" w:hanging="134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【備註】本表課程名稱及時數配當為暫訂內容，將視實需酌予調整。</w:t>
      </w:r>
    </w:p>
    <w:p w:rsidR="002C52E1" w:rsidRDefault="003E1F2D">
      <w:pPr>
        <w:spacing w:before="50" w:line="500" w:lineRule="exact"/>
        <w:jc w:val="both"/>
      </w:pPr>
      <w:r>
        <w:rPr>
          <w:rFonts w:ascii="標楷體" w:eastAsia="標楷體" w:hAnsi="標楷體"/>
          <w:sz w:val="32"/>
          <w:szCs w:val="32"/>
        </w:rPr>
        <w:t>陸</w:t>
      </w:r>
      <w:r>
        <w:rPr>
          <w:rFonts w:ascii="標楷體" w:eastAsia="標楷體" w:hAnsi="標楷體"/>
          <w:color w:val="000000"/>
          <w:sz w:val="32"/>
          <w:szCs w:val="32"/>
        </w:rPr>
        <w:t>、實施期程及方式</w:t>
      </w:r>
    </w:p>
    <w:p w:rsidR="002C52E1" w:rsidRDefault="003E1F2D">
      <w:pPr>
        <w:spacing w:line="500" w:lineRule="exact"/>
        <w:ind w:left="998" w:hanging="641"/>
        <w:jc w:val="both"/>
      </w:pPr>
      <w:r>
        <w:rPr>
          <w:rFonts w:ascii="標楷體" w:eastAsia="標楷體" w:hAnsi="標楷體"/>
          <w:color w:val="000000"/>
          <w:sz w:val="32"/>
          <w:szCs w:val="32"/>
        </w:rPr>
        <w:t>一、</w:t>
      </w:r>
      <w:r>
        <w:rPr>
          <w:rFonts w:ascii="標楷體" w:eastAsia="標楷體" w:hAnsi="標楷體"/>
          <w:sz w:val="32"/>
          <w:szCs w:val="32"/>
        </w:rPr>
        <w:t>本訓練於111年3月31日前，由實務訓練機關(構)給予受訓人員4日公假，受訓人員至e等公務園</w:t>
      </w:r>
      <w:r>
        <w:rPr>
          <w:rFonts w:ascii="標楷體" w:eastAsia="標楷體" w:hAnsi="標楷體"/>
          <w:sz w:val="32"/>
          <w:szCs w:val="32"/>
          <w:vertAlign w:val="superscript"/>
        </w:rPr>
        <w:t>＋</w:t>
      </w:r>
      <w:r>
        <w:rPr>
          <w:rFonts w:ascii="標楷體" w:eastAsia="標楷體" w:hAnsi="標楷體"/>
          <w:sz w:val="32"/>
          <w:szCs w:val="32"/>
        </w:rPr>
        <w:t>學習平臺「</w:t>
      </w:r>
      <w:r w:rsidR="00EE1E83" w:rsidRPr="0089704E">
        <w:rPr>
          <w:rFonts w:ascii="標楷體" w:eastAsia="標楷體" w:hAnsi="標楷體"/>
          <w:sz w:val="32"/>
          <w:szCs w:val="32"/>
        </w:rPr>
        <w:t>社會行政</w:t>
      </w:r>
      <w:r>
        <w:rPr>
          <w:rFonts w:ascii="標楷體" w:eastAsia="標楷體" w:hAnsi="標楷體"/>
          <w:sz w:val="32"/>
          <w:szCs w:val="32"/>
        </w:rPr>
        <w:t>類科錄取人員專業集中線上課程」專區</w:t>
      </w:r>
      <w:bookmarkStart w:id="0" w:name="_GoBack"/>
      <w:bookmarkEnd w:id="0"/>
      <w:r>
        <w:rPr>
          <w:rFonts w:ascii="標楷體" w:eastAsia="標楷體" w:hAnsi="標楷體"/>
          <w:sz w:val="32"/>
          <w:szCs w:val="32"/>
        </w:rPr>
        <w:t>，取得37小時認證時數後，線上填寫「專業集中實務訓練意見調查表」，即完成本訓練。</w:t>
      </w:r>
    </w:p>
    <w:p w:rsidR="002C52E1" w:rsidRDefault="003E1F2D">
      <w:pPr>
        <w:spacing w:line="500" w:lineRule="exact"/>
        <w:ind w:left="998" w:hanging="641"/>
        <w:jc w:val="both"/>
      </w:pPr>
      <w:r>
        <w:rPr>
          <w:rFonts w:ascii="標楷體" w:eastAsia="標楷體" w:hAnsi="標楷體"/>
          <w:color w:val="000000"/>
          <w:sz w:val="32"/>
          <w:szCs w:val="32"/>
        </w:rPr>
        <w:t>二、</w:t>
      </w:r>
      <w:r>
        <w:rPr>
          <w:rFonts w:ascii="標楷體" w:eastAsia="標楷體" w:hAnsi="標楷體"/>
          <w:sz w:val="32"/>
          <w:szCs w:val="32"/>
        </w:rPr>
        <w:t>請受訓人員依e等公務園</w:t>
      </w:r>
      <w:r>
        <w:rPr>
          <w:rFonts w:ascii="標楷體" w:eastAsia="標楷體" w:hAnsi="標楷體"/>
          <w:sz w:val="32"/>
          <w:szCs w:val="32"/>
          <w:vertAlign w:val="superscript"/>
        </w:rPr>
        <w:t>＋</w:t>
      </w:r>
      <w:r>
        <w:rPr>
          <w:rFonts w:ascii="標楷體" w:eastAsia="標楷體" w:hAnsi="標楷體"/>
          <w:sz w:val="32"/>
          <w:szCs w:val="32"/>
        </w:rPr>
        <w:t>學習平臺常見 FAQ 使用手冊，登入 平臺操作，每堂課程要取得認證時數，皆須完成三要件：(一) 觀看該課程時數達認證時數一半以上、(二)課後線上測驗達 60分以上及(三)填寫線上課後問卷</w:t>
      </w:r>
      <w:r>
        <w:rPr>
          <w:rFonts w:ascii="標楷體" w:eastAsia="標楷體" w:hAnsi="標楷體"/>
          <w:color w:val="000000"/>
          <w:sz w:val="32"/>
          <w:szCs w:val="32"/>
        </w:rPr>
        <w:t>。</w:t>
      </w:r>
    </w:p>
    <w:p w:rsidR="002C52E1" w:rsidRDefault="003E1F2D">
      <w:pPr>
        <w:spacing w:line="500" w:lineRule="exact"/>
        <w:ind w:left="998" w:hanging="641"/>
        <w:jc w:val="both"/>
      </w:pPr>
      <w:r>
        <w:rPr>
          <w:rFonts w:ascii="標楷體" w:eastAsia="標楷體" w:hAnsi="標楷體" w:cs="標楷體"/>
          <w:sz w:val="32"/>
          <w:szCs w:val="32"/>
        </w:rPr>
        <w:t>三、</w:t>
      </w:r>
      <w:r>
        <w:rPr>
          <w:rFonts w:ascii="標楷體" w:eastAsia="標楷體" w:hAnsi="標楷體"/>
          <w:sz w:val="32"/>
          <w:szCs w:val="32"/>
        </w:rPr>
        <w:t>參加本訓練之受訓人員完成時數結果，由衛生福利部送交實務訓練機關（構），作為實務訓練成績考核之參據。</w:t>
      </w:r>
    </w:p>
    <w:p w:rsidR="002C52E1" w:rsidRDefault="003E1F2D">
      <w:pPr>
        <w:spacing w:line="500" w:lineRule="exact"/>
        <w:ind w:left="998" w:hanging="641"/>
        <w:jc w:val="both"/>
      </w:pPr>
      <w:r>
        <w:rPr>
          <w:rFonts w:ascii="標楷體" w:eastAsia="標楷體" w:hAnsi="標楷體" w:cs="標楷體"/>
          <w:sz w:val="32"/>
          <w:szCs w:val="32"/>
        </w:rPr>
        <w:t>四、</w:t>
      </w:r>
      <w:r>
        <w:rPr>
          <w:rFonts w:ascii="標楷體" w:eastAsia="標楷體" w:hAnsi="標楷體"/>
          <w:sz w:val="32"/>
          <w:szCs w:val="32"/>
        </w:rPr>
        <w:t>衛生福利部彙整「專業集中實務訓練意見調查表」結果於結 訓後1週內送交保訓會，以利瞭解受訓人員反應。</w:t>
      </w:r>
    </w:p>
    <w:p w:rsidR="002C52E1" w:rsidRDefault="003E1F2D">
      <w:pPr>
        <w:spacing w:line="500" w:lineRule="exact"/>
        <w:jc w:val="both"/>
      </w:pPr>
      <w:r>
        <w:rPr>
          <w:rFonts w:ascii="標楷體" w:eastAsia="標楷體" w:hAnsi="標楷體"/>
          <w:sz w:val="32"/>
          <w:szCs w:val="32"/>
        </w:rPr>
        <w:t>柒</w:t>
      </w:r>
      <w:r>
        <w:rPr>
          <w:rFonts w:ascii="標楷體" w:eastAsia="標楷體" w:hAnsi="標楷體"/>
          <w:color w:val="000000"/>
          <w:sz w:val="32"/>
          <w:szCs w:val="32"/>
        </w:rPr>
        <w:t>、訓練經費</w:t>
      </w:r>
    </w:p>
    <w:p w:rsidR="002C52E1" w:rsidRDefault="003E1F2D">
      <w:pPr>
        <w:spacing w:before="50" w:line="500" w:lineRule="exact"/>
        <w:ind w:left="638" w:firstLine="67"/>
        <w:jc w:val="both"/>
      </w:pPr>
      <w:r>
        <w:rPr>
          <w:rFonts w:ascii="標楷體" w:eastAsia="標楷體" w:hAnsi="標楷體"/>
          <w:sz w:val="32"/>
          <w:szCs w:val="32"/>
        </w:rPr>
        <w:t>所需經費由衛生福利部</w:t>
      </w:r>
      <w:r>
        <w:rPr>
          <w:rFonts w:ascii="標楷體" w:eastAsia="標楷體" w:hAnsi="標楷體"/>
          <w:color w:val="000000"/>
          <w:sz w:val="32"/>
        </w:rPr>
        <w:t>衛生福利人員訓練中心</w:t>
      </w:r>
      <w:r>
        <w:rPr>
          <w:rFonts w:ascii="標楷體" w:eastAsia="標楷體" w:hAnsi="標楷體"/>
          <w:sz w:val="32"/>
          <w:szCs w:val="32"/>
        </w:rPr>
        <w:t>於相關經費項下</w:t>
      </w:r>
      <w:r>
        <w:rPr>
          <w:rFonts w:ascii="標楷體" w:eastAsia="標楷體" w:hAnsi="標楷體"/>
          <w:sz w:val="32"/>
          <w:szCs w:val="32"/>
        </w:rPr>
        <w:lastRenderedPageBreak/>
        <w:t>勻支</w:t>
      </w:r>
      <w:r>
        <w:rPr>
          <w:rFonts w:ascii="標楷體" w:eastAsia="標楷體" w:hAnsi="標楷體"/>
          <w:color w:val="000000"/>
          <w:sz w:val="32"/>
          <w:szCs w:val="32"/>
        </w:rPr>
        <w:t>。</w:t>
      </w:r>
    </w:p>
    <w:p w:rsidR="002C52E1" w:rsidRDefault="003E1F2D">
      <w:pPr>
        <w:spacing w:before="50" w:line="500" w:lineRule="exact"/>
        <w:ind w:left="64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捌、獎勵建議</w:t>
      </w:r>
    </w:p>
    <w:p w:rsidR="002C52E1" w:rsidRDefault="003E1F2D">
      <w:pPr>
        <w:spacing w:before="50" w:line="500" w:lineRule="exact"/>
        <w:ind w:left="638" w:firstLine="51"/>
        <w:jc w:val="both"/>
      </w:pPr>
      <w:r>
        <w:rPr>
          <w:rFonts w:ascii="標楷體" w:eastAsia="標楷體" w:hAnsi="標楷體"/>
          <w:sz w:val="32"/>
          <w:szCs w:val="32"/>
        </w:rPr>
        <w:t>辦理集中實務訓練之人員，除未依規定辦理績效不佳者外，得酌 予敘獎</w:t>
      </w:r>
      <w:r>
        <w:rPr>
          <w:rFonts w:ascii="標楷體" w:eastAsia="標楷體" w:hAnsi="標楷體"/>
          <w:color w:val="000000"/>
          <w:sz w:val="32"/>
          <w:szCs w:val="32"/>
        </w:rPr>
        <w:t>。</w:t>
      </w:r>
    </w:p>
    <w:p w:rsidR="002C52E1" w:rsidRDefault="003E1F2D">
      <w:pPr>
        <w:spacing w:before="50" w:line="500" w:lineRule="exact"/>
        <w:ind w:left="640" w:hanging="640"/>
        <w:jc w:val="both"/>
      </w:pPr>
      <w:r>
        <w:rPr>
          <w:rFonts w:ascii="標楷體" w:eastAsia="標楷體" w:hAnsi="標楷體"/>
          <w:sz w:val="32"/>
          <w:szCs w:val="32"/>
        </w:rPr>
        <w:t>玖</w:t>
      </w:r>
      <w:r>
        <w:rPr>
          <w:rFonts w:ascii="標楷體" w:eastAsia="標楷體" w:hAnsi="標楷體"/>
          <w:color w:val="000000"/>
          <w:sz w:val="32"/>
          <w:szCs w:val="32"/>
        </w:rPr>
        <w:t>、</w:t>
      </w:r>
      <w:r>
        <w:rPr>
          <w:rFonts w:ascii="標楷體" w:eastAsia="標楷體" w:hAnsi="標楷體"/>
          <w:sz w:val="32"/>
          <w:szCs w:val="32"/>
        </w:rPr>
        <w:t>本計畫由衛生福利部函送保訓會核定後實施，並得依實際需要修 正之。</w:t>
      </w:r>
    </w:p>
    <w:p w:rsidR="002C52E1" w:rsidRDefault="003E1F2D">
      <w:pPr>
        <w:pageBreakBefore/>
        <w:spacing w:line="320" w:lineRule="exact"/>
        <w:jc w:val="center"/>
      </w:pPr>
      <w:r>
        <w:rPr>
          <w:rFonts w:ascii="標楷體" w:eastAsia="標楷體" w:hAnsi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5322570</wp:posOffset>
                </wp:positionH>
                <wp:positionV relativeFrom="paragraph">
                  <wp:posOffset>-394970</wp:posOffset>
                </wp:positionV>
                <wp:extent cx="778511" cy="411480"/>
                <wp:effectExtent l="0" t="0" r="0" b="7620"/>
                <wp:wrapNone/>
                <wp:docPr id="1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511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C52E1" w:rsidRDefault="003E1F2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19.1pt;margin-top:-31.1pt;width:61.3pt;height:32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10W5QEAAJQDAAAOAAAAZHJzL2Uyb0RvYy54bWysU12O0zAQfkfiDpbfaZqSpSVqugKqRUgr&#10;QCocwHXsxlLsMbbbpFwAiQPsPnMADsCBds/B2AndanlDvDieH8983zeT5WWvW3IQziswFc0nU0qE&#10;4VArs6vo509XzxaU+MBMzVowoqJH4enl6umTZWdLMYMG2lo4gkWMLztb0SYEW2aZ543QzE/ACoNB&#10;CU6zgKbbZbVjHVbXbTabTl9kHbjaOuDCe/SuhyBdpfpSCh4+SOlFIG1FEVtIp0vnNp7ZasnKnWO2&#10;UXyEwf4BhWbKYNNTqTULjOyd+quUVtyBBxkmHHQGUiouEgdkk08fsdk0zIrEBcXx9iST/39l+fvD&#10;R0dUjbOjxDCNI7q/+Xb38/b+5tfdj+/keVSos77ExI3F1NC/hj5mj36Pzki8l07HL1IiGEetjyd9&#10;RR8IR+d8vrjIsQ/HUJHnxSLpnz08ts6HtwI0iZeKOhxfUpUdrn3Ahpj6JyX2MnCl2jaNsDWPHDFv&#10;zXwzvIrhLNIY4MZb6Lf9yGEL9RGp4Rpj0wbcV0o6XImK+i975gQl7TuDmr/MiyLuUDKKi/kMDXce&#10;2Z5HmOFYqqKBkuH6Jgx7h4O3LFybjeVRoQH3q30AqRLHCG5ANGLG0Sfq45rG3Tq3U9bDz7T6DQAA&#10;//8DAFBLAwQUAAYACAAAACEAQoffKt0AAAAJAQAADwAAAGRycy9kb3ducmV2LnhtbEyPTU/DMAyG&#10;70j8h8hI3LaEAlXX1Z0QiCuI8SHtlrVeW9E4VZOt5d9jTuxmy49eP2+xmV2vTjSGzjPCzdKAIq58&#10;3XGD8PH+vMhAhWi5tr1nQvihAJvy8qKwee0nfqPTNjZKQjjkFqGNcci1DlVLzoalH4jldvCjs1HW&#10;sdH1aCcJd71OjEm1sx3Lh9YO9NhS9b09OoTPl8Pu6868Nk/ufpj8bDS7lUa8vpof1qAizfEfhj99&#10;UYdSnPb+yHVQPUJ2myWCIizSRAYhVqmRMnuEJAVdFvq8QfkLAAD//wMAUEsBAi0AFAAGAAgAAAAh&#10;ALaDOJL+AAAA4QEAABMAAAAAAAAAAAAAAAAAAAAAAFtDb250ZW50X1R5cGVzXS54bWxQSwECLQAU&#10;AAYACAAAACEAOP0h/9YAAACUAQAACwAAAAAAAAAAAAAAAAAvAQAAX3JlbHMvLnJlbHNQSwECLQAU&#10;AAYACAAAACEAMmtdFuUBAACUAwAADgAAAAAAAAAAAAAAAAAuAgAAZHJzL2Uyb0RvYy54bWxQSwEC&#10;LQAUAAYACAAAACEAQoffKt0AAAAJAQAADwAAAAAAAAAAAAAAAAA/BAAAZHJzL2Rvd25yZXYueG1s&#10;UEsFBgAAAAAEAAQA8wAAAEkFAAAAAA==&#10;" filled="f" stroked="f">
                <v:textbox>
                  <w:txbxContent>
                    <w:p w:rsidR="002C52E1" w:rsidRDefault="003E1F2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Cs/>
          <w:color w:val="000000"/>
          <w:sz w:val="36"/>
          <w:szCs w:val="36"/>
        </w:rPr>
        <w:t xml:space="preserve">   </w:t>
      </w:r>
      <w:r>
        <w:rPr>
          <w:rFonts w:ascii="標楷體" w:eastAsia="標楷體" w:hAnsi="標楷體"/>
          <w:bCs/>
          <w:color w:val="000000"/>
          <w:sz w:val="32"/>
          <w:szCs w:val="32"/>
        </w:rPr>
        <w:t>110年公務人員高等考試三級考試暨普通考試</w:t>
      </w:r>
    </w:p>
    <w:p w:rsidR="002C52E1" w:rsidRDefault="003E1F2D">
      <w:pPr>
        <w:spacing w:after="180" w:line="320" w:lineRule="exact"/>
        <w:ind w:right="-538"/>
        <w:jc w:val="center"/>
      </w:pPr>
      <w:r>
        <w:rPr>
          <w:rFonts w:ascii="標楷體" w:eastAsia="標楷體" w:hAnsi="標楷體"/>
          <w:sz w:val="32"/>
          <w:szCs w:val="32"/>
        </w:rPr>
        <w:t>社會行政類科</w:t>
      </w:r>
      <w:r>
        <w:rPr>
          <w:rFonts w:ascii="標楷體" w:eastAsia="標楷體" w:hAnsi="標楷體"/>
          <w:bCs/>
          <w:color w:val="000000"/>
          <w:sz w:val="32"/>
          <w:szCs w:val="32"/>
        </w:rPr>
        <w:t>錄取人員</w:t>
      </w:r>
      <w:r>
        <w:rPr>
          <w:rFonts w:ascii="標楷體" w:eastAsia="標楷體" w:hAnsi="標楷體"/>
          <w:sz w:val="32"/>
          <w:szCs w:val="32"/>
        </w:rPr>
        <w:t>集中實務訓練意見調查表</w:t>
      </w:r>
    </w:p>
    <w:tbl>
      <w:tblPr>
        <w:tblW w:w="9540" w:type="dxa"/>
        <w:tblInd w:w="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40"/>
      </w:tblGrid>
      <w:tr w:rsidR="002C52E1">
        <w:trPr>
          <w:trHeight w:val="2485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52E1" w:rsidRDefault="003E1F2D">
            <w:pPr>
              <w:spacing w:before="180" w:after="10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親愛的受訓人員，您好！</w:t>
            </w:r>
          </w:p>
          <w:p w:rsidR="002C52E1" w:rsidRDefault="003E1F2D">
            <w:pPr>
              <w:spacing w:before="180" w:after="100" w:line="240" w:lineRule="exact"/>
              <w:ind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依110年公務人員高等暨普通考試（以下簡稱高普考）錄取人員訓練計畫第5點第2款第4目規定，為增進考試錄取人員所需工作知能，保訓會得依公務人員考試錄取人員訓練辦法第6條規定，於實務訓練期間按錄取等級、類科，實施集中訓練，並由保訓會委託相關機關辦理。</w:t>
            </w:r>
          </w:p>
          <w:p w:rsidR="002C52E1" w:rsidRDefault="003E1F2D">
            <w:pPr>
              <w:spacing w:before="180" w:after="100" w:line="240" w:lineRule="exact"/>
              <w:ind w:firstLine="480"/>
              <w:jc w:val="both"/>
            </w:pPr>
            <w:r>
              <w:rPr>
                <w:rFonts w:ascii="標楷體" w:eastAsia="標楷體" w:hAnsi="標楷體"/>
              </w:rPr>
              <w:t>為瞭解您對於110年高普考錄取人員</w:t>
            </w:r>
            <w:r>
              <w:rPr>
                <w:rFonts w:ascii="標楷體" w:eastAsia="標楷體" w:hAnsi="標楷體"/>
                <w:color w:val="000000"/>
              </w:rPr>
              <w:t>集中實務訓練</w:t>
            </w:r>
            <w:r>
              <w:rPr>
                <w:rFonts w:ascii="標楷體" w:eastAsia="標楷體" w:hAnsi="標楷體"/>
              </w:rPr>
              <w:t>（以下稱本訓練）課程安排及實施情形等意見，請撥冗逐題填答，本調查表採不具名方式，請安心填寫，填畢後轉交訓練機關回收。您的寶貴意見將作為本會規劃本訓練之重要參考，再次感謝您的協助及參與。</w:t>
            </w:r>
          </w:p>
          <w:p w:rsidR="002C52E1" w:rsidRDefault="003E1F2D">
            <w:pPr>
              <w:spacing w:before="50" w:after="100" w:line="240" w:lineRule="exact"/>
              <w:ind w:left="958" w:hanging="24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公務人員保障暨培訓委員會    敬啟</w:t>
            </w:r>
          </w:p>
        </w:tc>
      </w:tr>
    </w:tbl>
    <w:p w:rsidR="002C52E1" w:rsidRDefault="003E1F2D">
      <w:pPr>
        <w:spacing w:before="50" w:after="100" w:line="28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問卷部分</w:t>
      </w:r>
    </w:p>
    <w:tbl>
      <w:tblPr>
        <w:tblW w:w="9547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62"/>
        <w:gridCol w:w="496"/>
        <w:gridCol w:w="464"/>
        <w:gridCol w:w="465"/>
        <w:gridCol w:w="464"/>
        <w:gridCol w:w="496"/>
      </w:tblGrid>
      <w:tr w:rsidR="002C52E1">
        <w:trPr>
          <w:trHeight w:val="1472"/>
        </w:trPr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E1" w:rsidRDefault="002C52E1">
            <w:pPr>
              <w:spacing w:before="50" w:after="100" w:line="280" w:lineRule="exact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E1" w:rsidRDefault="003E1F2D">
            <w:pPr>
              <w:spacing w:before="50" w:line="280" w:lineRule="exact"/>
            </w:pPr>
            <w:r>
              <w:rPr>
                <w:rFonts w:ascii="標楷體" w:eastAsia="標楷體" w:hAnsi="標楷體"/>
                <w:sz w:val="28"/>
              </w:rPr>
              <w:t>非常不符合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E1" w:rsidRDefault="002C52E1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E1" w:rsidRDefault="002C52E1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E1" w:rsidRDefault="002C52E1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E1" w:rsidRDefault="003E1F2D">
            <w:pPr>
              <w:spacing w:before="50" w:after="100" w:line="340" w:lineRule="exact"/>
            </w:pPr>
            <w:r>
              <w:rPr>
                <w:rFonts w:ascii="標楷體" w:eastAsia="標楷體" w:hAnsi="標楷體"/>
                <w:sz w:val="28"/>
              </w:rPr>
              <w:t>非常符合</w:t>
            </w:r>
          </w:p>
        </w:tc>
      </w:tr>
      <w:tr w:rsidR="002C52E1">
        <w:trPr>
          <w:trHeight w:val="397"/>
        </w:trPr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一、參加本訓練「前」，我瞭解考試類科的工作內容。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2C52E1">
        <w:trPr>
          <w:trHeight w:val="397"/>
        </w:trPr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二、參加本訓練「後」，我瞭解考試類科的工作內容。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2C52E1"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snapToGrid w:val="0"/>
              <w:spacing w:line="280" w:lineRule="exact"/>
              <w:ind w:left="504" w:hanging="504"/>
              <w:jc w:val="both"/>
            </w:pPr>
            <w:r>
              <w:rPr>
                <w:rFonts w:ascii="標楷體" w:eastAsia="標楷體" w:hAnsi="標楷體"/>
                <w:sz w:val="28"/>
              </w:rPr>
              <w:t>三、我認為本訓練有助於更有系統並全面地瞭解下列應備之專業知能：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2C52E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2C52E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2C52E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2C52E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2C52E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2C52E1">
        <w:trPr>
          <w:trHeight w:val="397"/>
        </w:trPr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（一）</w:t>
            </w:r>
            <w:r>
              <w:rPr>
                <w:rFonts w:ascii="標楷體" w:eastAsia="標楷體" w:hAnsi="標楷體"/>
                <w:sz w:val="28"/>
                <w:szCs w:val="28"/>
              </w:rPr>
              <w:t>當前國家/專業領域重要政策措施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2C52E1">
        <w:trPr>
          <w:trHeight w:val="397"/>
        </w:trPr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（二）</w:t>
            </w:r>
            <w:r>
              <w:rPr>
                <w:rFonts w:ascii="標楷體" w:eastAsia="標楷體" w:hAnsi="標楷體"/>
                <w:sz w:val="28"/>
                <w:szCs w:val="28"/>
              </w:rPr>
              <w:t>專業法令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2C52E1">
        <w:trPr>
          <w:trHeight w:val="397"/>
        </w:trPr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（三）</w:t>
            </w:r>
            <w:r>
              <w:rPr>
                <w:rFonts w:ascii="標楷體" w:eastAsia="標楷體" w:hAnsi="標楷體"/>
                <w:sz w:val="28"/>
                <w:szCs w:val="28"/>
              </w:rPr>
              <w:t>實務運作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2C52E1">
        <w:trPr>
          <w:trHeight w:val="397"/>
        </w:trPr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 w:rsidP="005E14CB">
            <w:pPr>
              <w:snapToGrid w:val="0"/>
              <w:spacing w:line="280" w:lineRule="exact"/>
              <w:ind w:left="504" w:hanging="504"/>
              <w:jc w:val="both"/>
            </w:pPr>
            <w:r>
              <w:rPr>
                <w:rFonts w:ascii="標楷體" w:eastAsia="標楷體" w:hAnsi="標楷體"/>
                <w:sz w:val="28"/>
              </w:rPr>
              <w:t>四、我認為本訓練有助於更迅速、完整地掌握工作要領。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2C52E1"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snapToGrid w:val="0"/>
              <w:spacing w:line="280" w:lineRule="exact"/>
              <w:ind w:left="504" w:hanging="504"/>
              <w:jc w:val="both"/>
            </w:pPr>
            <w:r>
              <w:rPr>
                <w:rFonts w:ascii="標楷體" w:eastAsia="標楷體" w:hAnsi="標楷體"/>
                <w:sz w:val="28"/>
              </w:rPr>
              <w:t>五、整體而言</w:t>
            </w:r>
            <w:r>
              <w:rPr>
                <w:rFonts w:ascii="標楷體" w:eastAsia="標楷體" w:hAnsi="標楷體"/>
                <w:bCs/>
                <w:sz w:val="28"/>
              </w:rPr>
              <w:t>，我</w:t>
            </w:r>
            <w:r>
              <w:rPr>
                <w:rFonts w:ascii="標楷體" w:eastAsia="標楷體" w:hAnsi="標楷體"/>
                <w:sz w:val="28"/>
              </w:rPr>
              <w:t>認為本訓練確能</w:t>
            </w:r>
            <w:r>
              <w:rPr>
                <w:rFonts w:ascii="標楷體" w:eastAsia="標楷體" w:hAnsi="標楷體"/>
                <w:bCs/>
                <w:sz w:val="28"/>
              </w:rPr>
              <w:t>有效提升</w:t>
            </w:r>
            <w:r>
              <w:rPr>
                <w:rFonts w:ascii="標楷體" w:eastAsia="標楷體" w:hAnsi="標楷體"/>
                <w:color w:val="000000"/>
                <w:sz w:val="28"/>
              </w:rPr>
              <w:t>工作上的相關</w:t>
            </w:r>
            <w:r>
              <w:rPr>
                <w:rFonts w:ascii="標楷體" w:eastAsia="標楷體" w:hAnsi="標楷體"/>
                <w:bCs/>
                <w:sz w:val="28"/>
              </w:rPr>
              <w:t>專業</w:t>
            </w:r>
            <w:r>
              <w:rPr>
                <w:rFonts w:ascii="標楷體" w:eastAsia="標楷體" w:hAnsi="標楷體"/>
                <w:color w:val="000000"/>
                <w:sz w:val="28"/>
              </w:rPr>
              <w:t>知能。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E1" w:rsidRDefault="003E1F2D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E1" w:rsidRDefault="003E1F2D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E1" w:rsidRDefault="003E1F2D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E1" w:rsidRDefault="003E1F2D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E1" w:rsidRDefault="003E1F2D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2C52E1">
        <w:trPr>
          <w:trHeight w:val="397"/>
        </w:trPr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六、整體而言，我對本訓練感到滿意。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2C52E1">
        <w:tc>
          <w:tcPr>
            <w:tcW w:w="9547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2E1" w:rsidRDefault="003E1F2D">
            <w:pPr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七、</w:t>
            </w:r>
            <w:r>
              <w:rPr>
                <w:rFonts w:ascii="標楷體" w:eastAsia="標楷體" w:hAnsi="標楷體"/>
                <w:sz w:val="28"/>
                <w:szCs w:val="28"/>
              </w:rPr>
              <w:t>其他建議事項：</w:t>
            </w:r>
          </w:p>
        </w:tc>
      </w:tr>
    </w:tbl>
    <w:p w:rsidR="002C52E1" w:rsidRDefault="002C52E1">
      <w:pPr>
        <w:spacing w:line="280" w:lineRule="exact"/>
        <w:rPr>
          <w:rFonts w:ascii="標楷體" w:eastAsia="標楷體" w:hAnsi="標楷體"/>
          <w:sz w:val="28"/>
          <w:szCs w:val="28"/>
        </w:rPr>
      </w:pPr>
    </w:p>
    <w:p w:rsidR="002C52E1" w:rsidRDefault="005E14CB">
      <w:pPr>
        <w:spacing w:before="50" w:after="100" w:line="280" w:lineRule="exact"/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134620</wp:posOffset>
                </wp:positionV>
                <wp:extent cx="6210300" cy="0"/>
                <wp:effectExtent l="0" t="0" r="19050" b="1905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31323F" id="直線接點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pt,10.6pt" to="486.9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LWIxAEAALEDAAAOAAAAZHJzL2Uyb0RvYy54bWysU0uOEzEQ3SNxB8t70t2JNEKtdGYxI9gg&#10;iPgcwOMupy38U9mkO5fgACCx4wZILLgPI25B2Ul6ECCEEBu3y37vVb1y9fpysobtAaP2ruPNouYM&#10;nPS9druOv3r56MFDzmISrhfGO+j4ASK/3Ny/tx5DC0s/eNMDMhJxsR1Dx4eUQltVUQ5gRVz4AI4u&#10;lUcrEoW4q3oUI6lbUy3r+qIaPfYBvYQY6fT6eMk3RV8pkOmZUhESMx2n2lJZsaw3ea02a9HuUIRB&#10;y1MZ4h+qsEI7SjpLXYsk2BvUv0hZLdFHr9JCelt5pbSE4oHcNPVPbl4MIkDxQs2JYW5T/H+y8ul+&#10;i0z3HV9x5oSlJ7p9/+n287uvbz9++/KBrXKHxhBbAl65LZ6iGLaY7U4Kbf6SETaVrh7mrsKUmKTD&#10;i2VTr2pqvjzfVXfEgDE9Bm9Z3nTcaJcNi1bsn8REyQh6hlCQCzmmLrt0MJDBxj0HRSYoWVPYZXzg&#10;yiDbC3r4/nWTbZBWQWaK0sbMpPrPpBM206CM1N8SZ3TJ6F2aiVY7j7/LmqZzqeqIP7s+es22b3x/&#10;KA9R2kFzUZydZjgP3o9xod/9aZvvAAAA//8DAFBLAwQUAAYACAAAACEA6yTzGt0AAAAIAQAADwAA&#10;AGRycy9kb3ducmV2LnhtbEyPzU7DMBCE70i8g7VI3FqnARUa4lRVJYS4IJrSuxtvnYB/IttJw9uz&#10;iEM5rXZnNPtNuZ6sYSOG2HknYDHPgKFrvOqcFvCxf549AotJOiWNdyjgGyOsq+urUhbKn90Oxzpp&#10;RiEuFlJAm1JfcB6bFq2Mc9+jI+3kg5WJ1qC5CvJM4dbwPMuW3MrO0YdW9rhtsfmqByvAvIbxoLd6&#10;E4eX3bL+fD/lb/tRiNubafMELOGULmb4xSd0qIjp6AenIjMCZvc5OQXkC5qkrx7uqMrx78Crkv8v&#10;UP0AAAD//wMAUEsBAi0AFAAGAAgAAAAhALaDOJL+AAAA4QEAABMAAAAAAAAAAAAAAAAAAAAAAFtD&#10;b250ZW50X1R5cGVzXS54bWxQSwECLQAUAAYACAAAACEAOP0h/9YAAACUAQAACwAAAAAAAAAAAAAA&#10;AAAvAQAAX3JlbHMvLnJlbHNQSwECLQAUAAYACAAAACEAsQy1iMQBAACxAwAADgAAAAAAAAAAAAAA&#10;AAAuAgAAZHJzL2Uyb0RvYy54bWxQSwECLQAUAAYACAAAACEA6yTzGt0AAAAI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3E1F2D">
        <w:rPr>
          <w:rFonts w:ascii="標楷體" w:eastAsia="標楷體" w:hAnsi="標楷體"/>
          <w:sz w:val="28"/>
          <w:u w:val="single"/>
        </w:rPr>
        <w:t xml:space="preserve">　　　　　　　　　　　　　　　　　　　　　　　　　　　　　　　    　 </w:t>
      </w:r>
    </w:p>
    <w:p w:rsidR="002C52E1" w:rsidRDefault="003E1F2D">
      <w:pPr>
        <w:spacing w:before="50" w:after="100" w:line="280" w:lineRule="exact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sz w:val="28"/>
        </w:rPr>
        <w:t>基本資料</w:t>
      </w:r>
    </w:p>
    <w:p w:rsidR="002C52E1" w:rsidRDefault="003E1F2D">
      <w:pPr>
        <w:spacing w:before="50" w:after="100" w:line="2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一、考試等級：</w:t>
      </w:r>
    </w:p>
    <w:p w:rsidR="002C52E1" w:rsidRDefault="003E1F2D">
      <w:pPr>
        <w:spacing w:before="50" w:after="100" w:line="280" w:lineRule="exact"/>
        <w:ind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1.□高考三級     2.□普通考試</w:t>
      </w:r>
    </w:p>
    <w:p w:rsidR="002C52E1" w:rsidRDefault="003E1F2D">
      <w:pPr>
        <w:spacing w:before="50" w:after="100" w:line="2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二、實務訓練機關（構）學校屬於：</w:t>
      </w:r>
    </w:p>
    <w:p w:rsidR="002C52E1" w:rsidRDefault="003E1F2D">
      <w:pPr>
        <w:spacing w:before="50" w:after="100" w:line="280" w:lineRule="exact"/>
        <w:ind w:firstLine="560"/>
      </w:pPr>
      <w:r>
        <w:rPr>
          <w:rFonts w:ascii="標楷體" w:eastAsia="標楷體" w:hAnsi="標楷體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735333</wp:posOffset>
                </wp:positionH>
                <wp:positionV relativeFrom="paragraph">
                  <wp:posOffset>361316</wp:posOffset>
                </wp:positionV>
                <wp:extent cx="4641851" cy="457200"/>
                <wp:effectExtent l="0" t="0" r="0" b="0"/>
                <wp:wrapNone/>
                <wp:docPr id="2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85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C52E1" w:rsidRPr="005E14CB" w:rsidRDefault="003E1F2D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  <w:r w:rsidRPr="005E14CB">
                              <w:rPr>
                                <w:rFonts w:eastAsia="標楷體"/>
                                <w:sz w:val="28"/>
                                <w:bdr w:val="single" w:sz="4" w:space="0" w:color="auto"/>
                              </w:rPr>
                              <w:t>填寫完畢，請交予訓練機關隨班工作人員，謝謝！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" o:spid="_x0000_s1027" type="#_x0000_t202" style="position:absolute;left:0;text-align:left;margin-left:57.9pt;margin-top:28.45pt;width:365.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juU5gEAAJwDAAAOAAAAZHJzL2Uyb0RvYy54bWysU1FuEzEQ/UfiDpb/ibPRtpRVNhUQFSFV&#10;gBQ4gOO1s5bWHmM72Q0XQOIA5bsH4AAcqD0HY2+aRuUP8eO1Z8bP772ZnV8OpiM76YMGW9NiMqVE&#10;WgGNtpuafvl89eKCkhC5bXgHVtZ0LwO9XDx/Nu9dJWfQQtdITxDEhqp3NW1jdBVjQbTS8DABJy0m&#10;FXjDIx79hjWe94huOjabTs9ZD75xHoQMAaPLMUkXGV8pKeJHpYKMpKspcot59Xldp5Ut5rzaeO5a&#10;LQ40+D+wMFxbfPQIteSRk63Xf0EZLTwEUHEiwDBQSguZNaCaYvpEzarlTmYtaE5wR5vC/4MVH3af&#10;PNFNTWeUWG6wRfc33+9+/by/+X13+4MUyaHehQoLVw5L4/AGBuz0QzxgMAkflDfpi5II5tHr/dFf&#10;OUQiMFiel8XFWUGJwFx59hIbmGDY423nQ3wnwZC0qanH/mVb+e46xLH0oSQ9ZuFKd13uYWefBFLd&#10;kod2vJXSLOkY+aZdHNZDVn7UsoZmjxJxnPHtFvw3SnocjZqGr1vuJSXde4vevyrKMs1SPmQZlPjT&#10;zPo0w61AqJpGSsbt2zjOHw6A4/HarpxITo30X28jKJ2lJo4jowN1HIFs1mFc04ydnnPV40+1+AMA&#10;AP//AwBQSwMEFAAGAAgAAAAhAIiqzNvdAAAACgEAAA8AAABkcnMvZG93bnJldi54bWxMj81OwzAQ&#10;hO9IvIO1SL1Ru1UTJSFOhUC9FlF+JG5uvE0i4nUUu0369iwnOM7OaPabcju7XlxwDJ0nDaulAoFU&#10;e9tRo+H9bXefgQjRkDW9J9RwxQDb6vamNIX1E73i5RAbwSUUCqOhjXEopAx1i86EpR+Q2Dv50ZnI&#10;cmykHc3E5a6Xa6VS6UxH/KE1Az61WH8fzk7Dx/709blRL82zS4bJz0qSy6XWi7v58QFExDn+heEX&#10;n9GhYqajP5MNome9Shg9akjSHAQHsk3KhyM76ywHWZXy/4TqBwAA//8DAFBLAQItABQABgAIAAAA&#10;IQC2gziS/gAAAOEBAAATAAAAAAAAAAAAAAAAAAAAAABbQ29udGVudF9UeXBlc10ueG1sUEsBAi0A&#10;FAAGAAgAAAAhADj9If/WAAAAlAEAAAsAAAAAAAAAAAAAAAAALwEAAF9yZWxzLy5yZWxzUEsBAi0A&#10;FAAGAAgAAAAhAPOOO5TmAQAAnAMAAA4AAAAAAAAAAAAAAAAALgIAAGRycy9lMm9Eb2MueG1sUEsB&#10;Ai0AFAAGAAgAAAAhAIiqzNvdAAAACgEAAA8AAAAAAAAAAAAAAAAAQAQAAGRycy9kb3ducmV2Lnht&#10;bFBLBQYAAAAABAAEAPMAAABKBQAAAAA=&#10;" filled="f" stroked="f">
                <v:textbox>
                  <w:txbxContent>
                    <w:p w:rsidR="002C52E1" w:rsidRPr="005E14CB" w:rsidRDefault="003E1F2D">
                      <w:pPr>
                        <w:jc w:val="center"/>
                        <w:rPr>
                          <w:bdr w:val="single" w:sz="4" w:space="0" w:color="auto"/>
                        </w:rPr>
                      </w:pPr>
                      <w:r w:rsidRPr="005E14CB">
                        <w:rPr>
                          <w:rFonts w:eastAsia="標楷體"/>
                          <w:sz w:val="28"/>
                          <w:bdr w:val="single" w:sz="4" w:space="0" w:color="auto"/>
                        </w:rPr>
                        <w:t>填寫完畢，</w:t>
                      </w:r>
                      <w:proofErr w:type="gramStart"/>
                      <w:r w:rsidRPr="005E14CB">
                        <w:rPr>
                          <w:rFonts w:eastAsia="標楷體"/>
                          <w:sz w:val="28"/>
                          <w:bdr w:val="single" w:sz="4" w:space="0" w:color="auto"/>
                        </w:rPr>
                        <w:t>請交予</w:t>
                      </w:r>
                      <w:proofErr w:type="gramEnd"/>
                      <w:r w:rsidRPr="005E14CB">
                        <w:rPr>
                          <w:rFonts w:eastAsia="標楷體"/>
                          <w:sz w:val="28"/>
                          <w:bdr w:val="single" w:sz="4" w:space="0" w:color="auto"/>
                        </w:rPr>
                        <w:t>訓練機關隨班工作人員，謝謝！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28"/>
        </w:rPr>
        <w:t>1.□中央機關     2.□地方機關（含直轄市、縣﹝市﹞）</w:t>
      </w:r>
    </w:p>
    <w:sectPr w:rsidR="002C52E1">
      <w:footerReference w:type="default" r:id="rId6"/>
      <w:pgSz w:w="11906" w:h="16838"/>
      <w:pgMar w:top="1702" w:right="1134" w:bottom="1440" w:left="1134" w:header="851" w:footer="992" w:gutter="0"/>
      <w:cols w:space="720"/>
      <w:docGrid w:type="lines" w:linePitch="6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429" w:rsidRDefault="003E1F2D">
      <w:r>
        <w:separator/>
      </w:r>
    </w:p>
  </w:endnote>
  <w:endnote w:type="continuationSeparator" w:id="0">
    <w:p w:rsidR="00BF6429" w:rsidRDefault="003E1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1A5" w:rsidRDefault="003E1F2D">
    <w:pPr>
      <w:pStyle w:val="a7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89704E">
      <w:rPr>
        <w:noProof/>
        <w:lang w:val="zh-TW"/>
      </w:rPr>
      <w:t>5</w:t>
    </w:r>
    <w:r>
      <w:rPr>
        <w:lang w:val="zh-TW"/>
      </w:rPr>
      <w:fldChar w:fldCharType="end"/>
    </w:r>
  </w:p>
  <w:p w:rsidR="000B11A5" w:rsidRDefault="0089704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429" w:rsidRDefault="003E1F2D">
      <w:r>
        <w:rPr>
          <w:color w:val="000000"/>
        </w:rPr>
        <w:separator/>
      </w:r>
    </w:p>
  </w:footnote>
  <w:footnote w:type="continuationSeparator" w:id="0">
    <w:p w:rsidR="00BF6429" w:rsidRDefault="003E1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E1"/>
    <w:rsid w:val="002C52E1"/>
    <w:rsid w:val="002D516A"/>
    <w:rsid w:val="003E1F2D"/>
    <w:rsid w:val="005B150D"/>
    <w:rsid w:val="005E14CB"/>
    <w:rsid w:val="00826C67"/>
    <w:rsid w:val="0089704E"/>
    <w:rsid w:val="00A975AE"/>
    <w:rsid w:val="00BE3EB7"/>
    <w:rsid w:val="00BF6429"/>
    <w:rsid w:val="00EE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809149E-8C02-4AF2-A993-A7570DD2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4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character" w:styleId="a9">
    <w:name w:val="annotation reference"/>
    <w:basedOn w:val="a0"/>
    <w:rPr>
      <w:sz w:val="18"/>
      <w:szCs w:val="18"/>
    </w:rPr>
  </w:style>
  <w:style w:type="paragraph" w:styleId="aa">
    <w:name w:val="annotation text"/>
    <w:basedOn w:val="a"/>
  </w:style>
  <w:style w:type="character" w:customStyle="1" w:styleId="ab">
    <w:name w:val="註解文字 字元"/>
    <w:basedOn w:val="a0"/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註解主旨 字元"/>
    <w:basedOn w:val="ab"/>
    <w:rPr>
      <w:b/>
      <w:bCs/>
    </w:rPr>
  </w:style>
  <w:style w:type="paragraph" w:styleId="ae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張純嫚</dc:creator>
  <cp:lastModifiedBy>范勻蔚</cp:lastModifiedBy>
  <cp:revision>2</cp:revision>
  <cp:lastPrinted>2020-11-09T03:45:00Z</cp:lastPrinted>
  <dcterms:created xsi:type="dcterms:W3CDTF">2022-03-07T01:52:00Z</dcterms:created>
  <dcterms:modified xsi:type="dcterms:W3CDTF">2022-03-07T01:52:00Z</dcterms:modified>
</cp:coreProperties>
</file>