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DD2B" w14:textId="77777777" w:rsidR="00C86EB1" w:rsidRDefault="00C86EB1">
      <w:pPr>
        <w:pStyle w:val="a4"/>
        <w:tabs>
          <w:tab w:val="left" w:pos="7380"/>
        </w:tabs>
        <w:spacing w:line="440" w:lineRule="exact"/>
        <w:jc w:val="right"/>
        <w:rPr>
          <w:rFonts w:ascii="標楷體" w:eastAsia="標楷體" w:hAnsi="標楷體" w:cs="標楷體"/>
          <w:spacing w:val="-20"/>
        </w:rPr>
      </w:pPr>
    </w:p>
    <w:p w14:paraId="6D669103" w14:textId="77777777" w:rsidR="00C86EB1" w:rsidRDefault="00DE3FBD">
      <w:pPr>
        <w:pStyle w:val="a4"/>
        <w:tabs>
          <w:tab w:val="left" w:pos="7380"/>
        </w:tabs>
        <w:spacing w:line="440" w:lineRule="exact"/>
        <w:jc w:val="center"/>
      </w:pPr>
      <w:r>
        <w:rPr>
          <w:rFonts w:ascii="標楷體" w:eastAsia="標楷體" w:hAnsi="標楷體" w:cs="標楷體"/>
          <w:b/>
          <w:spacing w:val="-20"/>
          <w:sz w:val="32"/>
          <w:szCs w:val="32"/>
        </w:rPr>
        <w:t>112年公務人員特種考</w:t>
      </w:r>
      <w:r>
        <w:rPr>
          <w:rFonts w:eastAsia="標楷體" w:cs="標楷體"/>
          <w:b/>
          <w:spacing w:val="-20"/>
          <w:sz w:val="32"/>
          <w:szCs w:val="32"/>
        </w:rPr>
        <w:t>試警察人員考試三等考試水上警察人員類別</w:t>
      </w:r>
    </w:p>
    <w:p w14:paraId="12D60A7E" w14:textId="46A8A7FC" w:rsidR="00C86EB1" w:rsidRDefault="00DE3FBD">
      <w:pPr>
        <w:pStyle w:val="a4"/>
        <w:tabs>
          <w:tab w:val="left" w:pos="7380"/>
        </w:tabs>
        <w:spacing w:line="440" w:lineRule="exact"/>
        <w:jc w:val="center"/>
      </w:pPr>
      <w:r>
        <w:rPr>
          <w:rFonts w:eastAsia="標楷體" w:cs="標楷體"/>
          <w:b/>
          <w:spacing w:val="-20"/>
          <w:sz w:val="32"/>
          <w:szCs w:val="32"/>
        </w:rPr>
        <w:t>錄取人員教育訓練課程配當表</w:t>
      </w:r>
    </w:p>
    <w:p w14:paraId="385D348D" w14:textId="4C736ED0" w:rsidR="00C86EB1" w:rsidRDefault="00DE3FBD">
      <w:pPr>
        <w:pStyle w:val="a4"/>
        <w:tabs>
          <w:tab w:val="left" w:pos="7380"/>
        </w:tabs>
        <w:spacing w:line="440" w:lineRule="exact"/>
        <w:jc w:val="right"/>
        <w:rPr>
          <w:rFonts w:ascii="標楷體" w:eastAsia="標楷體" w:hAnsi="標楷體"/>
        </w:rPr>
      </w:pPr>
      <w:r>
        <w:rPr>
          <w:rFonts w:ascii="標楷體" w:eastAsia="標楷體" w:hAnsi="標楷體"/>
        </w:rPr>
        <w:t>民國112年</w:t>
      </w:r>
      <w:r w:rsidR="007D126B">
        <w:rPr>
          <w:rFonts w:ascii="標楷體" w:eastAsia="標楷體" w:hAnsi="標楷體" w:hint="eastAsia"/>
        </w:rPr>
        <w:t>11</w:t>
      </w:r>
      <w:r>
        <w:rPr>
          <w:rFonts w:ascii="標楷體" w:eastAsia="標楷體" w:hAnsi="標楷體"/>
        </w:rPr>
        <w:t>月</w:t>
      </w:r>
      <w:r w:rsidR="007D126B">
        <w:rPr>
          <w:rFonts w:ascii="標楷體" w:eastAsia="標楷體" w:hAnsi="標楷體" w:hint="eastAsia"/>
        </w:rPr>
        <w:t>27</w:t>
      </w:r>
      <w:r>
        <w:rPr>
          <w:rFonts w:ascii="標楷體" w:eastAsia="標楷體" w:hAnsi="標楷體"/>
        </w:rPr>
        <w:t>日保訓會</w:t>
      </w:r>
      <w:proofErr w:type="gramStart"/>
      <w:r>
        <w:rPr>
          <w:rFonts w:ascii="標楷體" w:eastAsia="標楷體" w:hAnsi="標楷體"/>
        </w:rPr>
        <w:t>公訓字第</w:t>
      </w:r>
      <w:r w:rsidR="0018617D" w:rsidRPr="0018617D">
        <w:rPr>
          <w:rFonts w:ascii="標楷體" w:eastAsia="標楷體" w:hAnsi="標楷體"/>
        </w:rPr>
        <w:t>1120013485</w:t>
      </w:r>
      <w:r>
        <w:rPr>
          <w:rFonts w:ascii="標楷體" w:eastAsia="標楷體" w:hAnsi="標楷體"/>
        </w:rPr>
        <w:t>號</w:t>
      </w:r>
      <w:proofErr w:type="gramEnd"/>
      <w:r>
        <w:rPr>
          <w:rFonts w:ascii="標楷體" w:eastAsia="標楷體" w:hAnsi="標楷體"/>
        </w:rPr>
        <w:t>函核定</w:t>
      </w:r>
    </w:p>
    <w:tbl>
      <w:tblPr>
        <w:tblW w:w="9508" w:type="dxa"/>
        <w:jc w:val="center"/>
        <w:tblLayout w:type="fixed"/>
        <w:tblCellMar>
          <w:left w:w="10" w:type="dxa"/>
          <w:right w:w="10" w:type="dxa"/>
        </w:tblCellMar>
        <w:tblLook w:val="0000" w:firstRow="0" w:lastRow="0" w:firstColumn="0" w:lastColumn="0" w:noHBand="0" w:noVBand="0"/>
      </w:tblPr>
      <w:tblGrid>
        <w:gridCol w:w="728"/>
        <w:gridCol w:w="3176"/>
        <w:gridCol w:w="1985"/>
        <w:gridCol w:w="1984"/>
        <w:gridCol w:w="1635"/>
      </w:tblGrid>
      <w:tr w:rsidR="00C86EB1" w14:paraId="0F7832F5" w14:textId="77777777">
        <w:trPr>
          <w:cantSplit/>
          <w:trHeight w:val="601"/>
          <w:tblHeader/>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5E893"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84A0F"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單元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E088D"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第1階段</w:t>
            </w:r>
          </w:p>
          <w:p w14:paraId="3F0AE0AA"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9B2A0"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第2階段</w:t>
            </w:r>
          </w:p>
          <w:p w14:paraId="4F2667EF"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E246D"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合計</w:t>
            </w:r>
          </w:p>
        </w:tc>
      </w:tr>
      <w:tr w:rsidR="00C86EB1" w14:paraId="6A70B859" w14:textId="77777777">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78DD0"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初任警正人員應具備之能力</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82FDF"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電腦文書作業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1202F"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C57F6"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72FC8"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C86EB1" w14:paraId="4F47161B"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D28BB"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0496D"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公務知能與行政技術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DBCFB"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7BB3A"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69C4D"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C86EB1" w14:paraId="03C7F0D0"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7E55E"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74601"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多面向管理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55BC5"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E7260"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6B69A"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r>
      <w:tr w:rsidR="00C86EB1" w14:paraId="4A2E4745"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E1E40"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B4A0E"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自我發展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4B588"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4EFF6"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663C6"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r>
      <w:tr w:rsidR="00C86EB1" w14:paraId="2FB6FFA2"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0FF94"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9B59E"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國家重要政策與議題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95B1E"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97D3F"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68A5D"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r>
      <w:tr w:rsidR="00C86EB1" w14:paraId="3CE6741C"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9A845"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391E4E"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政策管理與行銷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C7BDD"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8ABD8"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56027"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C86EB1" w14:paraId="078D56FC"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13BFF"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7A011"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義務責任與權利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4A4E2"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663EB"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404EA"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r>
      <w:tr w:rsidR="00C86EB1" w14:paraId="7CF18AF5"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EAA15"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FCBBB" w14:textId="77777777" w:rsidR="00C86EB1" w:rsidRDefault="00DE3FBD">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7B88C"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FB71E"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0AEE0"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223</w:t>
            </w:r>
          </w:p>
        </w:tc>
      </w:tr>
      <w:tr w:rsidR="00C86EB1" w14:paraId="0389601E" w14:textId="77777777">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CD310"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法律課程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9E29B"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行政法專題研究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72D53"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29AE7"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49EB"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C86EB1" w14:paraId="6ACDEA3D"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39102A"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DF25C"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海事刑法專題研究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7A684" w14:textId="77777777" w:rsidR="00C86EB1" w:rsidRDefault="00C86EB1">
            <w:pPr>
              <w:pStyle w:val="a4"/>
              <w:tabs>
                <w:tab w:val="left" w:pos="7380"/>
              </w:tabs>
              <w:spacing w:line="440" w:lineRule="exact"/>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BC96D"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B52A1"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r>
      <w:tr w:rsidR="00C86EB1" w14:paraId="526AAD15"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01AD2"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1E373"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海巡法規專題研究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F81AD" w14:textId="77777777" w:rsidR="00C86EB1" w:rsidRDefault="00DE3FBD">
            <w:pPr>
              <w:pStyle w:val="a4"/>
              <w:tabs>
                <w:tab w:val="left" w:pos="7380"/>
              </w:tabs>
              <w:spacing w:line="440" w:lineRule="exact"/>
              <w:jc w:val="cente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EADF4"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436E5"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C86EB1" w14:paraId="77833069"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ED9D1"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702F0" w14:textId="77777777" w:rsidR="00C86EB1" w:rsidRDefault="00DE3FBD">
            <w:pPr>
              <w:pStyle w:val="a4"/>
              <w:tabs>
                <w:tab w:val="left" w:pos="7380"/>
              </w:tabs>
              <w:spacing w:line="0" w:lineRule="atLeast"/>
              <w:rPr>
                <w:rFonts w:ascii="標楷體" w:eastAsia="標楷體" w:hAnsi="標楷體"/>
              </w:rPr>
            </w:pPr>
            <w:r>
              <w:rPr>
                <w:rFonts w:ascii="標楷體" w:eastAsia="標楷體" w:hAnsi="標楷體"/>
              </w:rPr>
              <w:t>公務法令與應用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88D20"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AD999"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A754F"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r>
      <w:tr w:rsidR="00C86EB1" w14:paraId="784AE40D"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52EBE"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F1FF1" w14:textId="77777777" w:rsidR="00C86EB1" w:rsidRDefault="00DE3FBD">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93033"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AF196"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72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2F842"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165</w:t>
            </w:r>
          </w:p>
        </w:tc>
      </w:tr>
      <w:tr w:rsidR="00C86EB1" w14:paraId="256A1119" w14:textId="77777777">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BAC06"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專業課程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35232"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海域執法專題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53749"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6AD62"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6557A"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C86EB1" w14:paraId="366B9442"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EB582"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63CBB"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海洋巡防實務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49931"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5BCAC"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440473"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C86EB1" w14:paraId="5122BCFA"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371C8"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0DC46"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水上警察情境實務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F4260"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2014A"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8585E"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C86EB1" w14:paraId="1EA3674C"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8B0D1"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40E48"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國際海洋法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49727"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9972"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681EE"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r>
      <w:tr w:rsidR="00C86EB1" w14:paraId="4B9F7566"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E8E4C"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5E296"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兩岸海事糾紛處理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25A66"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2E6F3"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2E7B1"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C86EB1" w14:paraId="274038C9"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7ACE3"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04A59" w14:textId="77777777" w:rsidR="00C86EB1" w:rsidRDefault="00DE3FBD">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0EF8F"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2EF67"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733F0"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214</w:t>
            </w:r>
          </w:p>
        </w:tc>
      </w:tr>
      <w:tr w:rsidR="00C86EB1" w14:paraId="21C19B80" w14:textId="77777777">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F2C24" w14:textId="77777777" w:rsidR="00C86EB1" w:rsidRDefault="00DE3FBD">
            <w:pPr>
              <w:pStyle w:val="a4"/>
              <w:tabs>
                <w:tab w:val="left" w:pos="7380"/>
              </w:tabs>
              <w:spacing w:line="440" w:lineRule="exact"/>
              <w:jc w:val="center"/>
              <w:rPr>
                <w:rFonts w:ascii="標楷體" w:eastAsia="標楷體" w:hAnsi="標楷體"/>
                <w:b/>
              </w:rPr>
            </w:pPr>
            <w:r>
              <w:rPr>
                <w:rFonts w:ascii="標楷體" w:eastAsia="標楷體" w:hAnsi="標楷體"/>
                <w:b/>
              </w:rPr>
              <w:t>學科總計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D58F6"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282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AC72E"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320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A82C8A"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602</w:t>
            </w:r>
          </w:p>
        </w:tc>
      </w:tr>
      <w:tr w:rsidR="00C86EB1" w14:paraId="6F2A2EF7" w14:textId="77777777">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75099"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警</w:t>
            </w:r>
            <w:proofErr w:type="gramStart"/>
            <w:r>
              <w:rPr>
                <w:rFonts w:ascii="標楷體" w:eastAsia="標楷體" w:hAnsi="標楷體"/>
                <w:b/>
                <w:sz w:val="28"/>
                <w:szCs w:val="28"/>
              </w:rPr>
              <w:t>技警訓</w:t>
            </w:r>
            <w:proofErr w:type="gramEnd"/>
            <w:r>
              <w:rPr>
                <w:rFonts w:ascii="標楷體" w:eastAsia="標楷體" w:hAnsi="標楷體"/>
                <w:b/>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BC1EB"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摔角</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B2106"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EB60E"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AE683"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64</w:t>
            </w:r>
          </w:p>
        </w:tc>
      </w:tr>
      <w:tr w:rsidR="00C86EB1" w14:paraId="22FA38BE" w14:textId="77777777">
        <w:trPr>
          <w:cantSplit/>
          <w:trHeight w:val="477"/>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8B1D7"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B658A"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射擊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33035"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D2942"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64B82C"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C86EB1" w14:paraId="55AFDAD6" w14:textId="77777777">
        <w:trPr>
          <w:cantSplit/>
          <w:trHeight w:val="483"/>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F92CF"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FFB79"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綜合逮捕術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F1690"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188B2"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61491"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r>
      <w:tr w:rsidR="00C86EB1" w14:paraId="7E0771AA" w14:textId="77777777">
        <w:trPr>
          <w:cantSplit/>
          <w:trHeight w:val="491"/>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B2D9D"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1D31F"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急救術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D4C76"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B42E7" w14:textId="77777777" w:rsidR="00C86EB1" w:rsidRDefault="00C86EB1">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27175"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C86EB1" w14:paraId="2921D2B9"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070A1"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DC3A7"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游泳</w:t>
            </w:r>
          </w:p>
          <w:p w14:paraId="6717BE8C" w14:textId="77777777" w:rsidR="00C86EB1" w:rsidRDefault="00DE3FBD">
            <w:pPr>
              <w:pStyle w:val="a4"/>
              <w:tabs>
                <w:tab w:val="left" w:pos="7380"/>
              </w:tabs>
              <w:spacing w:line="440" w:lineRule="exact"/>
            </w:pPr>
            <w:r>
              <w:rPr>
                <w:rFonts w:ascii="標楷體" w:eastAsia="標楷體" w:hAnsi="標楷體"/>
              </w:rPr>
              <w:t>(</w:t>
            </w:r>
            <w:r>
              <w:rPr>
                <w:rFonts w:ascii="標楷體" w:eastAsia="標楷體" w:hAnsi="標楷體"/>
                <w:spacing w:val="-20"/>
              </w:rPr>
              <w:t>含50與1,500公尺游泳測驗</w:t>
            </w:r>
            <w:r>
              <w:rPr>
                <w:rFonts w:ascii="標楷體" w:eastAsia="標楷體" w:hAnsi="標楷體"/>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5FBD2"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A5D8A"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33E17"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r>
      <w:tr w:rsidR="00C86EB1" w14:paraId="02BADA1B" w14:textId="77777777">
        <w:trPr>
          <w:cantSplit/>
          <w:trHeight w:val="614"/>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DB8EF"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C655D" w14:textId="77777777" w:rsidR="00C86EB1" w:rsidRDefault="00DE3FBD">
            <w:pPr>
              <w:pStyle w:val="a4"/>
              <w:tabs>
                <w:tab w:val="left" w:pos="7380"/>
              </w:tabs>
              <w:spacing w:line="0" w:lineRule="atLeast"/>
              <w:rPr>
                <w:rFonts w:ascii="標楷體" w:eastAsia="標楷體" w:hAnsi="標楷體"/>
              </w:rPr>
            </w:pPr>
            <w:r>
              <w:rPr>
                <w:rFonts w:ascii="標楷體" w:eastAsia="標楷體" w:hAnsi="標楷體"/>
              </w:rPr>
              <w:t>儀態訓練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997FF"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8EB2E"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2F982"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C86EB1" w14:paraId="12F06349" w14:textId="77777777">
        <w:trPr>
          <w:cantSplit/>
          <w:trHeight w:val="614"/>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DE42C"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3745D4" w14:textId="77777777" w:rsidR="00C86EB1" w:rsidRDefault="00DE3FBD">
            <w:pPr>
              <w:pStyle w:val="a4"/>
              <w:tabs>
                <w:tab w:val="left" w:pos="7380"/>
              </w:tabs>
              <w:spacing w:line="0" w:lineRule="atLeast"/>
              <w:rPr>
                <w:rFonts w:ascii="標楷體" w:eastAsia="標楷體" w:hAnsi="標楷體"/>
              </w:rPr>
            </w:pPr>
            <w:r>
              <w:rPr>
                <w:rFonts w:ascii="標楷體" w:eastAsia="標楷體" w:hAnsi="標楷體"/>
              </w:rPr>
              <w:t>1,200公尺跑走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E9853"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69ED6"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86D27"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C86EB1" w14:paraId="60EF7064"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DB393"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ECFE4" w14:textId="77777777" w:rsidR="00C86EB1" w:rsidRDefault="00DE3FBD">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A2E39"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C3D17"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110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062EB" w14:textId="77777777" w:rsidR="00C86EB1" w:rsidRDefault="00DE3FBD">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224</w:t>
            </w:r>
          </w:p>
        </w:tc>
      </w:tr>
      <w:tr w:rsidR="00C86EB1" w14:paraId="1206C983" w14:textId="77777777">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78DD0" w14:textId="77777777" w:rsidR="00C86EB1" w:rsidRDefault="00DE3FBD">
            <w:pPr>
              <w:pStyle w:val="a4"/>
              <w:tabs>
                <w:tab w:val="left" w:pos="7380"/>
              </w:tabs>
              <w:spacing w:line="440" w:lineRule="exact"/>
              <w:jc w:val="center"/>
              <w:rPr>
                <w:rFonts w:ascii="標楷體" w:eastAsia="標楷體" w:hAnsi="標楷體"/>
                <w:b/>
                <w:sz w:val="26"/>
                <w:szCs w:val="26"/>
              </w:rPr>
            </w:pPr>
            <w:r>
              <w:rPr>
                <w:rFonts w:ascii="標楷體" w:eastAsia="標楷體" w:hAnsi="標楷體"/>
                <w:b/>
                <w:sz w:val="26"/>
                <w:szCs w:val="26"/>
              </w:rPr>
              <w:t>課</w:t>
            </w:r>
            <w:proofErr w:type="gramStart"/>
            <w:r>
              <w:rPr>
                <w:rFonts w:ascii="標楷體" w:eastAsia="標楷體" w:hAnsi="標楷體"/>
                <w:b/>
                <w:sz w:val="26"/>
                <w:szCs w:val="26"/>
              </w:rPr>
              <w:t>務</w:t>
            </w:r>
            <w:proofErr w:type="gramEnd"/>
            <w:r>
              <w:rPr>
                <w:rFonts w:ascii="標楷體" w:eastAsia="標楷體" w:hAnsi="標楷體"/>
                <w:b/>
                <w:sz w:val="26"/>
                <w:szCs w:val="26"/>
              </w:rPr>
              <w:t>輔導</w:t>
            </w:r>
          </w:p>
          <w:p w14:paraId="08C83B1C" w14:textId="77777777" w:rsidR="00C86EB1" w:rsidRDefault="00DE3FBD">
            <w:pPr>
              <w:pStyle w:val="a4"/>
              <w:tabs>
                <w:tab w:val="left" w:pos="7380"/>
              </w:tabs>
              <w:spacing w:line="440" w:lineRule="exact"/>
              <w:jc w:val="center"/>
              <w:rPr>
                <w:rFonts w:ascii="標楷體" w:eastAsia="標楷體" w:hAnsi="標楷體"/>
                <w:b/>
                <w:sz w:val="26"/>
                <w:szCs w:val="26"/>
              </w:rPr>
            </w:pPr>
            <w:r>
              <w:rPr>
                <w:rFonts w:ascii="標楷體" w:eastAsia="標楷體" w:hAnsi="標楷體"/>
                <w:b/>
                <w:sz w:val="26"/>
                <w:szCs w:val="26"/>
              </w:rPr>
              <w:t>與</w:t>
            </w:r>
          </w:p>
          <w:p w14:paraId="04904CC9" w14:textId="77777777" w:rsidR="00C86EB1" w:rsidRDefault="00DE3FBD">
            <w:pPr>
              <w:pStyle w:val="a4"/>
              <w:tabs>
                <w:tab w:val="left" w:pos="7380"/>
              </w:tabs>
              <w:spacing w:line="440" w:lineRule="exact"/>
              <w:jc w:val="center"/>
            </w:pPr>
            <w:r>
              <w:rPr>
                <w:rFonts w:ascii="標楷體" w:eastAsia="標楷體" w:hAnsi="標楷體"/>
                <w:b/>
                <w:sz w:val="26"/>
                <w:szCs w:val="26"/>
              </w:rPr>
              <w:t>綜合活動</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E638F"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始業活動相關課程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E22B1"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5AD8D" w14:textId="77777777" w:rsidR="00C86EB1" w:rsidRDefault="00C86EB1">
            <w:pPr>
              <w:pStyle w:val="a4"/>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FDE7A"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r>
      <w:tr w:rsidR="00C86EB1" w14:paraId="41E06708"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C3D"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86C18"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訓育活動(含月會及專題演講)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7D00E"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55BCF"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01348"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64</w:t>
            </w:r>
          </w:p>
        </w:tc>
      </w:tr>
      <w:tr w:rsidR="00C86EB1" w14:paraId="2F428103"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D6862"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A6692" w14:textId="77777777" w:rsidR="00C86EB1" w:rsidRDefault="00DE3FBD">
            <w:pPr>
              <w:pStyle w:val="a4"/>
              <w:tabs>
                <w:tab w:val="left" w:pos="7380"/>
              </w:tabs>
              <w:spacing w:line="440" w:lineRule="exact"/>
              <w:rPr>
                <w:rFonts w:ascii="標楷體" w:eastAsia="標楷體" w:hAnsi="標楷體"/>
              </w:rPr>
            </w:pPr>
            <w:r>
              <w:rPr>
                <w:rFonts w:ascii="標楷體" w:eastAsia="標楷體" w:hAnsi="標楷體"/>
              </w:rPr>
              <w:t>專題討論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DC940"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E90C4"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473FD"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C86EB1" w14:paraId="6F47E0C9"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C0A3C"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177D6" w14:textId="77777777" w:rsidR="00C86EB1" w:rsidRDefault="00DE3FBD">
            <w:pPr>
              <w:pStyle w:val="a4"/>
            </w:pPr>
            <w:r>
              <w:rPr>
                <w:rFonts w:ascii="標楷體" w:eastAsia="標楷體" w:hAnsi="標楷體"/>
              </w:rPr>
              <w:t>開訓典禮及規劃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F36FD" w14:textId="77777777" w:rsidR="00C86EB1" w:rsidRDefault="00DE3FBD">
            <w:pPr>
              <w:pStyle w:val="a4"/>
              <w:jc w:val="center"/>
            </w:pPr>
            <w:r>
              <w:rPr>
                <w:rFonts w:ascii="標楷體" w:eastAsia="標楷體" w:hAnsi="標楷體"/>
                <w:bCs/>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D777A" w14:textId="77777777" w:rsidR="00C86EB1" w:rsidRDefault="00C86EB1">
            <w:pPr>
              <w:pStyle w:val="a4"/>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D6EFE"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C86EB1" w14:paraId="31E8E79F"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690B"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5A5BB" w14:textId="77777777" w:rsidR="00C86EB1" w:rsidRDefault="00DE3FBD">
            <w:pPr>
              <w:pStyle w:val="a4"/>
              <w:rPr>
                <w:rFonts w:ascii="標楷體" w:eastAsia="標楷體" w:hAnsi="標楷體"/>
              </w:rPr>
            </w:pPr>
            <w:r>
              <w:rPr>
                <w:rFonts w:ascii="標楷體" w:eastAsia="標楷體" w:hAnsi="標楷體"/>
              </w:rPr>
              <w:t>結業典禮(含規劃與預演)</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3F5DC" w14:textId="77777777" w:rsidR="00C86EB1" w:rsidRDefault="00C86EB1">
            <w:pPr>
              <w:pStyle w:val="a4"/>
              <w:jc w:val="center"/>
              <w:rPr>
                <w:rFonts w:ascii="標楷體" w:eastAsia="標楷體" w:hAnsi="標楷體"/>
                <w:bCs/>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BEDBC"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C25F4"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r>
      <w:tr w:rsidR="00C86EB1" w14:paraId="74534342"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A7A7B"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9919B" w14:textId="77777777" w:rsidR="00C86EB1" w:rsidRDefault="00DE3FBD">
            <w:pPr>
              <w:pStyle w:val="a4"/>
            </w:pPr>
            <w:r>
              <w:rPr>
                <w:rFonts w:ascii="標楷體" w:eastAsia="標楷體" w:hAnsi="標楷體"/>
              </w:rPr>
              <w:t>學科測驗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3C7BD" w14:textId="77777777" w:rsidR="00C86EB1" w:rsidRDefault="00DE3FBD">
            <w:pPr>
              <w:pStyle w:val="a4"/>
              <w:jc w:val="center"/>
            </w:pPr>
            <w:r>
              <w:rPr>
                <w:rFonts w:ascii="標楷體" w:eastAsia="標楷體" w:hAnsi="標楷體"/>
                <w:bCs/>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29518"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EA816"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r>
      <w:tr w:rsidR="00C86EB1" w14:paraId="2A073E39"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83110"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F16D8" w14:textId="77777777" w:rsidR="00C86EB1" w:rsidRDefault="00DE3FBD">
            <w:pPr>
              <w:pStyle w:val="a4"/>
            </w:pPr>
            <w:r>
              <w:rPr>
                <w:rFonts w:ascii="標楷體" w:eastAsia="標楷體" w:hAnsi="標楷體"/>
              </w:rPr>
              <w:t>專題研討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C22C1" w14:textId="77777777" w:rsidR="00C86EB1" w:rsidRDefault="00DE3FBD">
            <w:pPr>
              <w:pStyle w:val="a4"/>
              <w:jc w:val="center"/>
            </w:pPr>
            <w:r>
              <w:rPr>
                <w:rFonts w:ascii="標楷體" w:eastAsia="標楷體" w:hAnsi="標楷體"/>
                <w:bCs/>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E0821"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A8E70"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52</w:t>
            </w:r>
          </w:p>
        </w:tc>
      </w:tr>
      <w:tr w:rsidR="00C86EB1" w14:paraId="240D995F"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ADAE2"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C0990" w14:textId="77777777" w:rsidR="00C86EB1" w:rsidRDefault="00DE3FBD">
            <w:pPr>
              <w:pStyle w:val="a4"/>
            </w:pPr>
            <w:r>
              <w:rPr>
                <w:rFonts w:ascii="標楷體" w:eastAsia="標楷體" w:hAnsi="標楷體"/>
              </w:rPr>
              <w:t>單日(結業)體驗學習活動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79DB9" w14:textId="77777777" w:rsidR="00C86EB1" w:rsidRDefault="00DE3FBD">
            <w:pPr>
              <w:pStyle w:val="a4"/>
              <w:jc w:val="center"/>
            </w:pPr>
            <w:r>
              <w:rPr>
                <w:rFonts w:ascii="標楷體" w:eastAsia="標楷體" w:hAnsi="標楷體"/>
                <w:bCs/>
                <w:sz w:val="28"/>
                <w:szCs w:val="28"/>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A95D4"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2B4C4" w14:textId="77777777" w:rsidR="00C86EB1" w:rsidRDefault="00DE3FBD">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r>
      <w:tr w:rsidR="00C86EB1" w14:paraId="7AC7D096" w14:textId="77777777">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1A701" w14:textId="77777777" w:rsidR="00C86EB1" w:rsidRDefault="00C86EB1">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0B4DD" w14:textId="77777777" w:rsidR="00C86EB1" w:rsidRDefault="00DE3FBD">
            <w:pPr>
              <w:pStyle w:val="a4"/>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78AE0" w14:textId="77777777" w:rsidR="00C86EB1" w:rsidRDefault="00DE3FBD">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7B8AB" w14:textId="77777777" w:rsidR="00C86EB1" w:rsidRDefault="00DE3FBD">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120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47DB7" w14:textId="77777777" w:rsidR="00C86EB1" w:rsidRDefault="00DE3FBD">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248</w:t>
            </w:r>
          </w:p>
        </w:tc>
      </w:tr>
      <w:tr w:rsidR="00C86EB1" w14:paraId="40AA26C9" w14:textId="77777777">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9F50A" w14:textId="77777777" w:rsidR="00C86EB1" w:rsidRDefault="00DE3FBD">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每階段時數總計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A65DC"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291F9"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550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6CA42" w14:textId="77777777" w:rsidR="00C86EB1" w:rsidRDefault="00DE3FBD">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1074</w:t>
            </w:r>
          </w:p>
        </w:tc>
      </w:tr>
    </w:tbl>
    <w:p w14:paraId="5A9EBA92" w14:textId="77777777" w:rsidR="00C86EB1" w:rsidRDefault="00DE3FBD">
      <w:pPr>
        <w:pStyle w:val="a4"/>
        <w:tabs>
          <w:tab w:val="left" w:pos="7380"/>
        </w:tabs>
        <w:spacing w:line="440" w:lineRule="exact"/>
        <w:rPr>
          <w:rFonts w:eastAsia="標楷體" w:cs="標楷體"/>
          <w:color w:val="000000"/>
          <w:spacing w:val="-10"/>
          <w:sz w:val="28"/>
          <w:szCs w:val="28"/>
        </w:rPr>
      </w:pPr>
      <w:r>
        <w:rPr>
          <w:rFonts w:eastAsia="標楷體" w:cs="標楷體"/>
          <w:color w:val="000000"/>
          <w:spacing w:val="-10"/>
          <w:sz w:val="28"/>
          <w:szCs w:val="28"/>
        </w:rPr>
        <w:t>附註：</w:t>
      </w:r>
    </w:p>
    <w:p w14:paraId="16684CCE" w14:textId="77777777" w:rsidR="00C86EB1" w:rsidRDefault="00DE3FBD" w:rsidP="00554F91">
      <w:pPr>
        <w:pStyle w:val="a4"/>
        <w:tabs>
          <w:tab w:val="left" w:pos="7380"/>
        </w:tabs>
        <w:spacing w:line="440" w:lineRule="exact"/>
        <w:ind w:left="851" w:hanging="567"/>
        <w:jc w:val="both"/>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一、本課程為</w:t>
      </w:r>
      <w:proofErr w:type="gramStart"/>
      <w:r>
        <w:rPr>
          <w:rFonts w:ascii="標楷體" w:eastAsia="標楷體" w:hAnsi="標楷體" w:cs="標楷體"/>
          <w:color w:val="000000"/>
          <w:spacing w:val="-10"/>
          <w:sz w:val="28"/>
          <w:szCs w:val="28"/>
        </w:rPr>
        <w:t>週</w:t>
      </w:r>
      <w:proofErr w:type="gramEnd"/>
      <w:r>
        <w:rPr>
          <w:rFonts w:ascii="標楷體" w:eastAsia="標楷體" w:hAnsi="標楷體" w:cs="標楷體"/>
          <w:color w:val="000000"/>
          <w:spacing w:val="-10"/>
          <w:sz w:val="28"/>
          <w:szCs w:val="28"/>
        </w:rPr>
        <w:t>表制，分2階段上課，每階段上課17~19</w:t>
      </w:r>
      <w:proofErr w:type="gramStart"/>
      <w:r>
        <w:rPr>
          <w:rFonts w:ascii="標楷體" w:eastAsia="標楷體" w:hAnsi="標楷體" w:cs="標楷體"/>
          <w:color w:val="000000"/>
          <w:spacing w:val="-10"/>
          <w:sz w:val="28"/>
          <w:szCs w:val="28"/>
        </w:rPr>
        <w:t>週</w:t>
      </w:r>
      <w:proofErr w:type="gramEnd"/>
      <w:r>
        <w:rPr>
          <w:rFonts w:ascii="標楷體" w:eastAsia="標楷體" w:hAnsi="標楷體" w:cs="標楷體"/>
          <w:color w:val="000000"/>
          <w:spacing w:val="-10"/>
          <w:sz w:val="28"/>
          <w:szCs w:val="28"/>
        </w:rPr>
        <w:t>(含期中及期末測驗)。</w:t>
      </w:r>
    </w:p>
    <w:p w14:paraId="3A57458A" w14:textId="77777777" w:rsidR="00C86EB1" w:rsidRDefault="00DE3FBD" w:rsidP="00554F91">
      <w:pPr>
        <w:pStyle w:val="a4"/>
        <w:tabs>
          <w:tab w:val="left" w:pos="7380"/>
        </w:tabs>
        <w:spacing w:line="440" w:lineRule="exact"/>
        <w:ind w:left="851" w:hanging="567"/>
        <w:jc w:val="both"/>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二、專題演講課程參考「公務人員高等考試及相當等級特種考試基礎訓練課程架構及</w:t>
      </w:r>
      <w:proofErr w:type="gramStart"/>
      <w:r>
        <w:rPr>
          <w:rFonts w:ascii="標楷體" w:eastAsia="標楷體" w:hAnsi="標楷體" w:cs="標楷體"/>
          <w:color w:val="000000"/>
          <w:spacing w:val="-10"/>
          <w:sz w:val="28"/>
          <w:szCs w:val="28"/>
        </w:rPr>
        <w:t>配當表</w:t>
      </w:r>
      <w:proofErr w:type="gramEnd"/>
      <w:r>
        <w:rPr>
          <w:rFonts w:ascii="標楷體" w:eastAsia="標楷體" w:hAnsi="標楷體" w:cs="標楷體"/>
          <w:color w:val="000000"/>
          <w:spacing w:val="-10"/>
          <w:sz w:val="28"/>
          <w:szCs w:val="28"/>
        </w:rPr>
        <w:t>」編排，包括公務人員倫理價值、行政中立、人權議題與發展(含國際人權公約、身心障礙者權利國際公約及CEDAW</w:t>
      </w:r>
      <w:proofErr w:type="gramStart"/>
      <w:r>
        <w:rPr>
          <w:rFonts w:ascii="標楷體" w:eastAsia="標楷體" w:hAnsi="標楷體" w:cs="標楷體"/>
          <w:color w:val="000000"/>
          <w:spacing w:val="-10"/>
          <w:sz w:val="28"/>
          <w:szCs w:val="28"/>
        </w:rPr>
        <w:t>）</w:t>
      </w:r>
      <w:proofErr w:type="gramEnd"/>
      <w:r>
        <w:rPr>
          <w:rFonts w:ascii="標楷體" w:eastAsia="標楷體" w:hAnsi="標楷體" w:cs="標楷體"/>
          <w:color w:val="000000"/>
          <w:spacing w:val="-10"/>
          <w:sz w:val="28"/>
          <w:szCs w:val="28"/>
        </w:rPr>
        <w:t>、多元文化、陽光四法(公職人員財產申報法、公職人員利益衝突迴避法、政治獻金法及遊說法</w:t>
      </w:r>
      <w:proofErr w:type="gramStart"/>
      <w:r>
        <w:rPr>
          <w:rFonts w:ascii="標楷體" w:eastAsia="標楷體" w:hAnsi="標楷體" w:cs="標楷體"/>
          <w:color w:val="000000"/>
          <w:spacing w:val="-10"/>
          <w:sz w:val="28"/>
          <w:szCs w:val="28"/>
        </w:rPr>
        <w:t>）</w:t>
      </w:r>
      <w:proofErr w:type="gramEnd"/>
      <w:r>
        <w:rPr>
          <w:rFonts w:ascii="標楷體" w:eastAsia="標楷體" w:hAnsi="標楷體" w:cs="標楷體"/>
          <w:color w:val="000000"/>
          <w:spacing w:val="-10"/>
          <w:sz w:val="28"/>
          <w:szCs w:val="28"/>
        </w:rPr>
        <w:t>等核心價值之認知與實踐內容。</w:t>
      </w:r>
    </w:p>
    <w:p w14:paraId="41139CA5" w14:textId="77777777" w:rsidR="00C86EB1" w:rsidRDefault="00DE3FBD" w:rsidP="00554F91">
      <w:pPr>
        <w:pStyle w:val="a4"/>
        <w:tabs>
          <w:tab w:val="left" w:pos="7380"/>
        </w:tabs>
        <w:spacing w:line="440" w:lineRule="exact"/>
        <w:ind w:left="851" w:hanging="567"/>
        <w:jc w:val="both"/>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三、實習課程：(分1次實習，計1個月)</w:t>
      </w:r>
    </w:p>
    <w:p w14:paraId="286D33CB" w14:textId="77777777" w:rsidR="00C86EB1" w:rsidRDefault="00DE3FBD" w:rsidP="00554F91">
      <w:pPr>
        <w:pStyle w:val="a4"/>
        <w:tabs>
          <w:tab w:val="left" w:pos="7380"/>
        </w:tabs>
        <w:spacing w:line="440" w:lineRule="exact"/>
        <w:ind w:left="850"/>
        <w:jc w:val="both"/>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第1階段課程結束後實習1個月，實習內容分為實習內勤單位業務及實習艦艇幹部之領導統御及管理作為。</w:t>
      </w:r>
    </w:p>
    <w:p w14:paraId="0068C206" w14:textId="77777777" w:rsidR="00C86EB1" w:rsidRDefault="00DE3FBD" w:rsidP="00554F91">
      <w:pPr>
        <w:pStyle w:val="a4"/>
        <w:tabs>
          <w:tab w:val="left" w:pos="7380"/>
        </w:tabs>
        <w:spacing w:line="440" w:lineRule="exact"/>
        <w:ind w:left="851" w:hanging="567"/>
        <w:jc w:val="both"/>
      </w:pPr>
      <w:r>
        <w:rPr>
          <w:rFonts w:ascii="標楷體" w:eastAsia="標楷體" w:hAnsi="標楷體" w:cs="標楷體"/>
          <w:color w:val="000000"/>
          <w:spacing w:val="-10"/>
          <w:sz w:val="28"/>
          <w:szCs w:val="28"/>
        </w:rPr>
        <w:t>四、訓練期間各階段課程授課次序，得視時機編排情形酌予前後調整。</w:t>
      </w:r>
    </w:p>
    <w:sectPr w:rsidR="00C86EB1">
      <w:footerReference w:type="default" r:id="rId6"/>
      <w:pgSz w:w="11907" w:h="16840"/>
      <w:pgMar w:top="567" w:right="1134" w:bottom="1134" w:left="1134" w:header="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917C" w14:textId="77777777" w:rsidR="001D5733" w:rsidRDefault="001D5733">
      <w:r>
        <w:separator/>
      </w:r>
    </w:p>
  </w:endnote>
  <w:endnote w:type="continuationSeparator" w:id="0">
    <w:p w14:paraId="23DCBAEC" w14:textId="77777777" w:rsidR="001D5733" w:rsidRDefault="001D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C88A" w14:textId="77777777" w:rsidR="00B97767" w:rsidRDefault="00DE3FBD">
    <w:pPr>
      <w:pStyle w:val="a6"/>
    </w:pPr>
    <w:r>
      <w:rPr>
        <w:noProof/>
      </w:rPr>
      <mc:AlternateContent>
        <mc:Choice Requires="wps">
          <w:drawing>
            <wp:anchor distT="0" distB="0" distL="114300" distR="114300" simplePos="0" relativeHeight="251659264" behindDoc="0" locked="0" layoutInCell="1" allowOverlap="1" wp14:anchorId="1FCF1478" wp14:editId="6650F3AB">
              <wp:simplePos x="0" y="0"/>
              <wp:positionH relativeFrom="margin">
                <wp:align>center</wp:align>
              </wp:positionH>
              <wp:positionV relativeFrom="paragraph">
                <wp:posOffset>630</wp:posOffset>
              </wp:positionV>
              <wp:extent cx="64136" cy="145417"/>
              <wp:effectExtent l="0" t="0" r="0"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solidFill>
                        <a:srgbClr val="FFFFFF"/>
                      </a:solidFill>
                      <a:ln>
                        <a:noFill/>
                        <a:prstDash/>
                      </a:ln>
                    </wps:spPr>
                    <wps:txbx>
                      <w:txbxContent>
                        <w:p w14:paraId="4AA0CA2D" w14:textId="77777777" w:rsidR="00B97767" w:rsidRDefault="00DE3FBD">
                          <w:pPr>
                            <w:pStyle w:val="a6"/>
                          </w:pPr>
                          <w:r>
                            <w:rPr>
                              <w:rStyle w:val="a3"/>
                            </w:rPr>
                            <w:fldChar w:fldCharType="begin"/>
                          </w:r>
                          <w:r>
                            <w:rPr>
                              <w:rStyle w:val="a3"/>
                            </w:rPr>
                            <w:instrText xml:space="preserve"> PAGE </w:instrText>
                          </w:r>
                          <w:r>
                            <w:rPr>
                              <w:rStyle w:val="a3"/>
                            </w:rPr>
                            <w:fldChar w:fldCharType="separate"/>
                          </w:r>
                          <w:r>
                            <w:rPr>
                              <w:rStyle w:val="a3"/>
                            </w:rPr>
                            <w:t>1</w:t>
                          </w:r>
                          <w:r>
                            <w:rPr>
                              <w:rStyle w:val="a3"/>
                            </w:rPr>
                            <w:fldChar w:fldCharType="end"/>
                          </w:r>
                        </w:p>
                      </w:txbxContent>
                    </wps:txbx>
                    <wps:bodyPr vert="horz" wrap="square" lIns="0" tIns="0" rIns="0" bIns="0" anchor="t" anchorCtr="0" compatLnSpc="0">
                      <a:noAutofit/>
                    </wps:bodyPr>
                  </wps:wsp>
                </a:graphicData>
              </a:graphic>
            </wp:anchor>
          </w:drawing>
        </mc:Choice>
        <mc:Fallback>
          <w:pict>
            <v:shapetype w14:anchorId="1FCF1478"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" stroked="f">
              <v:textbox inset="0,0,0,0">
                <w:txbxContent>
                  <w:p w14:paraId="4AA0CA2D" w14:textId="77777777" w:rsidR="00B97767" w:rsidRDefault="00DE3FBD">
                    <w:pPr>
                      <w:pStyle w:val="a6"/>
                    </w:pPr>
                    <w:r>
                      <w:rPr>
                        <w:rStyle w:val="a3"/>
                      </w:rPr>
                      <w:fldChar w:fldCharType="begin"/>
                    </w:r>
                    <w:r>
                      <w:rPr>
                        <w:rStyle w:val="a3"/>
                      </w:rPr>
                      <w:instrText xml:space="preserve"> PAGE </w:instrText>
                    </w:r>
                    <w:r>
                      <w:rPr>
                        <w:rStyle w:val="a3"/>
                      </w:rPr>
                      <w:fldChar w:fldCharType="separate"/>
                    </w:r>
                    <w:r>
                      <w:rPr>
                        <w:rStyle w:val="a3"/>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2666" w14:textId="77777777" w:rsidR="001D5733" w:rsidRDefault="001D5733">
      <w:r>
        <w:rPr>
          <w:color w:val="000000"/>
        </w:rPr>
        <w:separator/>
      </w:r>
    </w:p>
  </w:footnote>
  <w:footnote w:type="continuationSeparator" w:id="0">
    <w:p w14:paraId="29E24BD0" w14:textId="77777777" w:rsidR="001D5733" w:rsidRDefault="001D5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B1"/>
    <w:rsid w:val="0018617D"/>
    <w:rsid w:val="001D5733"/>
    <w:rsid w:val="0054147F"/>
    <w:rsid w:val="00554F91"/>
    <w:rsid w:val="007D126B"/>
    <w:rsid w:val="00813BBC"/>
    <w:rsid w:val="008E0D24"/>
    <w:rsid w:val="00974A3F"/>
    <w:rsid w:val="00BF1FAD"/>
    <w:rsid w:val="00C86EB1"/>
    <w:rsid w:val="00DE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4BEC"/>
  <w15:docId w15:val="{47656DB7-C57B-4218-B3A3-1701B3CB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pPr>
      <w:widowControl w:val="0"/>
      <w:suppressAutoHyphens/>
    </w:pPr>
    <w:rPr>
      <w:kern w:val="3"/>
      <w:sz w:val="24"/>
      <w:szCs w:val="24"/>
    </w:rPr>
  </w:style>
  <w:style w:type="paragraph" w:customStyle="1" w:styleId="a5">
    <w:name w:val="頁首與頁尾"/>
    <w:basedOn w:val="a"/>
    <w:pPr>
      <w:suppressLineNumbers/>
      <w:tabs>
        <w:tab w:val="center" w:pos="4819"/>
        <w:tab w:val="right" w:pos="9638"/>
      </w:tabs>
    </w:pPr>
  </w:style>
  <w:style w:type="paragraph" w:styleId="a6">
    <w:name w:val="footer"/>
    <w:basedOn w:val="a4"/>
    <w:pPr>
      <w:tabs>
        <w:tab w:val="center" w:pos="4153"/>
        <w:tab w:val="right" w:pos="8306"/>
      </w:tabs>
      <w:snapToGrid w:val="0"/>
    </w:pPr>
    <w:rPr>
      <w:sz w:val="20"/>
      <w:szCs w:val="20"/>
    </w:rPr>
  </w:style>
  <w:style w:type="paragraph" w:styleId="a7">
    <w:name w:val="header"/>
    <w:basedOn w:val="a4"/>
    <w:pPr>
      <w:tabs>
        <w:tab w:val="center" w:pos="4153"/>
        <w:tab w:val="right" w:pos="8306"/>
      </w:tabs>
      <w:snapToGrid w:val="0"/>
    </w:pPr>
    <w:rPr>
      <w:sz w:val="20"/>
      <w:szCs w:val="20"/>
    </w:rPr>
  </w:style>
  <w:style w:type="paragraph" w:styleId="a8">
    <w:name w:val="Plain Text"/>
    <w:basedOn w:val="a4"/>
    <w:pPr>
      <w:spacing w:line="360" w:lineRule="atLeast"/>
    </w:pPr>
    <w:rPr>
      <w:rFonts w:ascii="細明體" w:eastAsia="細明體" w:hAnsi="細明體"/>
      <w:kern w:val="0"/>
      <w:szCs w:val="20"/>
    </w:rPr>
  </w:style>
  <w:style w:type="paragraph" w:styleId="a9">
    <w:name w:val="Balloon Text"/>
    <w:basedOn w:val="a4"/>
    <w:rPr>
      <w:rFonts w:ascii="Arial" w:hAnsi="Arial"/>
      <w:sz w:val="18"/>
      <w:szCs w:val="18"/>
    </w:rPr>
  </w:style>
  <w:style w:type="paragraph" w:customStyle="1" w:styleId="aa">
    <w:name w:val="外框內容"/>
    <w:basedOn w:val="a"/>
  </w:style>
  <w:style w:type="paragraph" w:customStyle="1" w:styleId="ab">
    <w:name w:val="表格內容"/>
    <w:basedOn w:val="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林宏宇</cp:lastModifiedBy>
  <cp:revision>8</cp:revision>
  <cp:lastPrinted>2023-11-27T07:05:00Z</cp:lastPrinted>
  <dcterms:created xsi:type="dcterms:W3CDTF">2023-11-23T02:50:00Z</dcterms:created>
  <dcterms:modified xsi:type="dcterms:W3CDTF">2023-11-27T07:28:00Z</dcterms:modified>
</cp:coreProperties>
</file>