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152A" w14:textId="77777777"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460B7A24" wp14:editId="41599D0E">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A5320" w14:textId="77777777" w:rsidR="005529DE" w:rsidRDefault="005529DE" w:rsidP="005529DE">
                            <w:r>
                              <w:rPr>
                                <w:rFonts w:cs="標楷體" w:hint="eastAsia"/>
                              </w:rPr>
                              <w:t>附</w:t>
                            </w:r>
                            <w:r w:rsidR="00B9076F">
                              <w:rPr>
                                <w:rFonts w:cs="標楷體"/>
                              </w:rPr>
                              <w:t>件</w:t>
                            </w:r>
                            <w:r w:rsidR="00225309" w:rsidRPr="004A7BE2">
                              <w:rPr>
                                <w:rFonts w:ascii="標楷體" w:hAnsi="標楷體" w:cs="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bookmarkStart w:id="1" w:name="_GoBack"/>
                      <w:r w:rsidR="00225309" w:rsidRPr="004A7BE2">
                        <w:rPr>
                          <w:rFonts w:ascii="標楷體" w:hAnsi="標楷體" w:cs="標楷體"/>
                        </w:rPr>
                        <w:t>3</w:t>
                      </w:r>
                      <w:bookmarkEnd w:id="1"/>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14:paraId="700AA294" w14:textId="77777777"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14:paraId="630BFC0D" w14:textId="77777777"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proofErr w:type="gramStart"/>
      <w:r w:rsidRPr="00C259F9">
        <w:rPr>
          <w:rFonts w:cs="標楷體" w:hint="eastAsia"/>
          <w:spacing w:val="10"/>
          <w:sz w:val="28"/>
          <w:szCs w:val="28"/>
        </w:rPr>
        <w:t>茲檢陳</w:t>
      </w:r>
      <w:proofErr w:type="gramEnd"/>
      <w:r w:rsidRPr="00C259F9">
        <w:rPr>
          <w:rFonts w:cs="標楷體" w:hint="eastAsia"/>
          <w:spacing w:val="10"/>
          <w:sz w:val="28"/>
          <w:szCs w:val="28"/>
        </w:rPr>
        <w:t>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proofErr w:type="gramStart"/>
      <w:r w:rsidRPr="00C259F9">
        <w:rPr>
          <w:rFonts w:cs="標楷體" w:hint="eastAsia"/>
          <w:sz w:val="28"/>
          <w:szCs w:val="28"/>
        </w:rPr>
        <w:t>申請書暨足資</w:t>
      </w:r>
      <w:proofErr w:type="gramEnd"/>
      <w:r w:rsidRPr="00C259F9">
        <w:rPr>
          <w:rFonts w:cs="標楷體" w:hint="eastAsia"/>
          <w:sz w:val="28"/>
          <w:szCs w:val="28"/>
        </w:rPr>
        <w:t>證明之文件各</w:t>
      </w:r>
      <w:r w:rsidRPr="009168EB">
        <w:rPr>
          <w:rFonts w:ascii="標楷體" w:hAnsi="標楷體"/>
          <w:sz w:val="28"/>
          <w:szCs w:val="28"/>
        </w:rPr>
        <w:t>1</w:t>
      </w:r>
      <w:r w:rsidRPr="00C259F9">
        <w:rPr>
          <w:rFonts w:cs="標楷體" w:hint="eastAsia"/>
          <w:sz w:val="28"/>
          <w:szCs w:val="28"/>
        </w:rPr>
        <w:t>份，請審查核復。</w:t>
      </w:r>
    </w:p>
    <w:p w14:paraId="5DD17B54" w14:textId="77777777"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w:t>
      </w:r>
      <w:proofErr w:type="gramStart"/>
      <w:r w:rsidRPr="00C259F9">
        <w:rPr>
          <w:rFonts w:cs="標楷體" w:hint="eastAsia"/>
          <w:sz w:val="28"/>
          <w:szCs w:val="28"/>
        </w:rPr>
        <w:t>公訓字第</w:t>
      </w:r>
      <w:proofErr w:type="gramEnd"/>
      <w:r w:rsidRPr="00C259F9">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14:paraId="7920B793" w14:textId="77777777" w:rsidTr="0000210F">
        <w:trPr>
          <w:trHeight w:val="745"/>
        </w:trPr>
        <w:tc>
          <w:tcPr>
            <w:tcW w:w="1163" w:type="dxa"/>
            <w:tcBorders>
              <w:top w:val="single" w:sz="8" w:space="0" w:color="auto"/>
              <w:left w:val="single" w:sz="8" w:space="0" w:color="auto"/>
            </w:tcBorders>
            <w:vAlign w:val="center"/>
          </w:tcPr>
          <w:p w14:paraId="487521FA"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45" w:type="dxa"/>
            <w:gridSpan w:val="11"/>
            <w:tcBorders>
              <w:top w:val="single" w:sz="8" w:space="0" w:color="auto"/>
            </w:tcBorders>
            <w:vAlign w:val="center"/>
          </w:tcPr>
          <w:p w14:paraId="50A55334"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101" w:type="dxa"/>
            <w:tcBorders>
              <w:top w:val="single" w:sz="8" w:space="0" w:color="auto"/>
            </w:tcBorders>
            <w:vAlign w:val="center"/>
          </w:tcPr>
          <w:p w14:paraId="7175D47E"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14:paraId="5065E779"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61" w:type="dxa"/>
            <w:tcBorders>
              <w:top w:val="single" w:sz="8" w:space="0" w:color="auto"/>
            </w:tcBorders>
            <w:vAlign w:val="center"/>
          </w:tcPr>
          <w:p w14:paraId="706DF6FA"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7" w:type="dxa"/>
            <w:tcBorders>
              <w:top w:val="single" w:sz="8" w:space="0" w:color="auto"/>
              <w:right w:val="single" w:sz="8" w:space="0" w:color="auto"/>
            </w:tcBorders>
            <w:vAlign w:val="center"/>
          </w:tcPr>
          <w:p w14:paraId="45A8D5D9"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14:paraId="1A1BBF11" w14:textId="77777777" w:rsidTr="0000210F">
        <w:trPr>
          <w:trHeight w:val="894"/>
        </w:trPr>
        <w:tc>
          <w:tcPr>
            <w:tcW w:w="1163" w:type="dxa"/>
            <w:tcBorders>
              <w:left w:val="single" w:sz="8" w:space="0" w:color="auto"/>
            </w:tcBorders>
          </w:tcPr>
          <w:p w14:paraId="772F891F" w14:textId="77777777" w:rsidR="005529DE" w:rsidRPr="00C259F9" w:rsidRDefault="005529DE" w:rsidP="002976AE">
            <w:pPr>
              <w:pStyle w:val="a4"/>
              <w:jc w:val="center"/>
            </w:pPr>
          </w:p>
        </w:tc>
        <w:tc>
          <w:tcPr>
            <w:tcW w:w="333" w:type="dxa"/>
          </w:tcPr>
          <w:p w14:paraId="75AC5AE0" w14:textId="77777777" w:rsidR="005529DE" w:rsidRPr="00C259F9" w:rsidRDefault="005529DE" w:rsidP="002976AE">
            <w:pPr>
              <w:pStyle w:val="a4"/>
              <w:jc w:val="center"/>
            </w:pPr>
          </w:p>
        </w:tc>
        <w:tc>
          <w:tcPr>
            <w:tcW w:w="334" w:type="dxa"/>
          </w:tcPr>
          <w:p w14:paraId="702743E0" w14:textId="77777777" w:rsidR="005529DE" w:rsidRPr="00C259F9" w:rsidRDefault="005529DE" w:rsidP="002976AE">
            <w:pPr>
              <w:pStyle w:val="a4"/>
              <w:jc w:val="center"/>
            </w:pPr>
          </w:p>
        </w:tc>
        <w:tc>
          <w:tcPr>
            <w:tcW w:w="334" w:type="dxa"/>
          </w:tcPr>
          <w:p w14:paraId="2D63D5FF" w14:textId="77777777" w:rsidR="005529DE" w:rsidRPr="00C259F9" w:rsidRDefault="005529DE" w:rsidP="002976AE">
            <w:pPr>
              <w:pStyle w:val="a4"/>
              <w:jc w:val="center"/>
            </w:pPr>
          </w:p>
        </w:tc>
        <w:tc>
          <w:tcPr>
            <w:tcW w:w="335" w:type="dxa"/>
          </w:tcPr>
          <w:p w14:paraId="6A156795" w14:textId="77777777" w:rsidR="005529DE" w:rsidRPr="00C259F9" w:rsidRDefault="005529DE" w:rsidP="002976AE">
            <w:pPr>
              <w:pStyle w:val="a4"/>
              <w:jc w:val="center"/>
            </w:pPr>
          </w:p>
        </w:tc>
        <w:tc>
          <w:tcPr>
            <w:tcW w:w="335" w:type="dxa"/>
          </w:tcPr>
          <w:p w14:paraId="5233B810" w14:textId="77777777" w:rsidR="005529DE" w:rsidRPr="00C259F9" w:rsidRDefault="005529DE" w:rsidP="002976AE">
            <w:pPr>
              <w:pStyle w:val="a4"/>
              <w:jc w:val="center"/>
            </w:pPr>
          </w:p>
        </w:tc>
        <w:tc>
          <w:tcPr>
            <w:tcW w:w="334" w:type="dxa"/>
          </w:tcPr>
          <w:p w14:paraId="25291E19" w14:textId="77777777" w:rsidR="005529DE" w:rsidRPr="00C259F9" w:rsidRDefault="005529DE" w:rsidP="002976AE">
            <w:pPr>
              <w:pStyle w:val="a4"/>
              <w:jc w:val="center"/>
            </w:pPr>
          </w:p>
        </w:tc>
        <w:tc>
          <w:tcPr>
            <w:tcW w:w="335" w:type="dxa"/>
          </w:tcPr>
          <w:p w14:paraId="35746838" w14:textId="77777777" w:rsidR="005529DE" w:rsidRPr="00C259F9" w:rsidRDefault="005529DE" w:rsidP="002976AE">
            <w:pPr>
              <w:pStyle w:val="a4"/>
              <w:jc w:val="center"/>
            </w:pPr>
          </w:p>
        </w:tc>
        <w:tc>
          <w:tcPr>
            <w:tcW w:w="335" w:type="dxa"/>
          </w:tcPr>
          <w:p w14:paraId="4DCEFC97" w14:textId="77777777" w:rsidR="005529DE" w:rsidRPr="00C259F9" w:rsidRDefault="005529DE" w:rsidP="002976AE">
            <w:pPr>
              <w:pStyle w:val="a4"/>
              <w:jc w:val="center"/>
            </w:pPr>
          </w:p>
        </w:tc>
        <w:tc>
          <w:tcPr>
            <w:tcW w:w="335" w:type="dxa"/>
          </w:tcPr>
          <w:p w14:paraId="18BD1B4D" w14:textId="77777777" w:rsidR="005529DE" w:rsidRPr="00C259F9" w:rsidRDefault="005529DE" w:rsidP="002976AE">
            <w:pPr>
              <w:pStyle w:val="a4"/>
              <w:jc w:val="center"/>
            </w:pPr>
          </w:p>
        </w:tc>
        <w:tc>
          <w:tcPr>
            <w:tcW w:w="335" w:type="dxa"/>
            <w:gridSpan w:val="2"/>
          </w:tcPr>
          <w:p w14:paraId="29CD28C6" w14:textId="77777777" w:rsidR="005529DE" w:rsidRPr="00C259F9" w:rsidRDefault="005529DE" w:rsidP="002976AE">
            <w:pPr>
              <w:pStyle w:val="a4"/>
              <w:jc w:val="center"/>
            </w:pPr>
          </w:p>
        </w:tc>
        <w:tc>
          <w:tcPr>
            <w:tcW w:w="1101" w:type="dxa"/>
            <w:vAlign w:val="center"/>
          </w:tcPr>
          <w:p w14:paraId="3EA1F890" w14:textId="77777777" w:rsidR="005529DE" w:rsidRPr="00C259F9" w:rsidRDefault="005529DE" w:rsidP="002976AE">
            <w:pPr>
              <w:pStyle w:val="a4"/>
              <w:jc w:val="center"/>
            </w:pPr>
          </w:p>
        </w:tc>
        <w:tc>
          <w:tcPr>
            <w:tcW w:w="2861" w:type="dxa"/>
          </w:tcPr>
          <w:p w14:paraId="66C994D6" w14:textId="77777777" w:rsidR="005529DE" w:rsidRPr="00C259F9" w:rsidRDefault="005529DE" w:rsidP="002976AE">
            <w:pPr>
              <w:pStyle w:val="a4"/>
              <w:jc w:val="center"/>
            </w:pPr>
          </w:p>
        </w:tc>
        <w:tc>
          <w:tcPr>
            <w:tcW w:w="1267" w:type="dxa"/>
            <w:tcBorders>
              <w:right w:val="single" w:sz="8" w:space="0" w:color="auto"/>
            </w:tcBorders>
          </w:tcPr>
          <w:p w14:paraId="5E5FBE7E" w14:textId="77777777" w:rsidR="005529DE" w:rsidRPr="00C259F9" w:rsidRDefault="005529DE" w:rsidP="002976AE">
            <w:pPr>
              <w:pStyle w:val="a4"/>
              <w:jc w:val="center"/>
            </w:pPr>
          </w:p>
        </w:tc>
      </w:tr>
      <w:tr w:rsidR="005529DE" w:rsidRPr="00C259F9" w14:paraId="435E9C89" w14:textId="77777777" w:rsidTr="0000210F">
        <w:trPr>
          <w:trHeight w:val="746"/>
        </w:trPr>
        <w:tc>
          <w:tcPr>
            <w:tcW w:w="1163" w:type="dxa"/>
            <w:tcBorders>
              <w:left w:val="single" w:sz="8" w:space="0" w:color="auto"/>
            </w:tcBorders>
            <w:vAlign w:val="center"/>
          </w:tcPr>
          <w:p w14:paraId="357DBA1B" w14:textId="77777777"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9" w:type="dxa"/>
            <w:gridSpan w:val="10"/>
            <w:tcBorders>
              <w:right w:val="single" w:sz="4" w:space="0" w:color="auto"/>
            </w:tcBorders>
            <w:vAlign w:val="center"/>
          </w:tcPr>
          <w:p w14:paraId="335969DD" w14:textId="77777777" w:rsidR="005529DE" w:rsidRPr="00C259F9" w:rsidRDefault="005529DE" w:rsidP="002976AE">
            <w:pPr>
              <w:pStyle w:val="a4"/>
              <w:jc w:val="center"/>
              <w:rPr>
                <w:sz w:val="24"/>
                <w:szCs w:val="24"/>
              </w:rPr>
            </w:pPr>
          </w:p>
        </w:tc>
        <w:tc>
          <w:tcPr>
            <w:tcW w:w="1107" w:type="dxa"/>
            <w:gridSpan w:val="2"/>
            <w:tcBorders>
              <w:right w:val="single" w:sz="4" w:space="0" w:color="auto"/>
            </w:tcBorders>
            <w:vAlign w:val="center"/>
          </w:tcPr>
          <w:p w14:paraId="083F04C7" w14:textId="77777777" w:rsidR="005529DE" w:rsidRPr="00C259F9" w:rsidRDefault="005529DE" w:rsidP="002976AE">
            <w:pPr>
              <w:pStyle w:val="a4"/>
              <w:jc w:val="center"/>
              <w:rPr>
                <w:sz w:val="24"/>
                <w:szCs w:val="24"/>
              </w:rPr>
            </w:pPr>
            <w:r w:rsidRPr="00C259F9">
              <w:rPr>
                <w:rFonts w:cs="標楷體" w:hint="eastAsia"/>
                <w:sz w:val="28"/>
                <w:szCs w:val="28"/>
              </w:rPr>
              <w:t>類</w:t>
            </w:r>
            <w:r w:rsidR="00111E21" w:rsidRPr="00073152">
              <w:rPr>
                <w:rFonts w:ascii="標楷體" w:hAnsi="標楷體" w:hint="eastAsia"/>
                <w:bCs/>
                <w:sz w:val="28"/>
              </w:rPr>
              <w:t>別</w:t>
            </w:r>
          </w:p>
        </w:tc>
        <w:tc>
          <w:tcPr>
            <w:tcW w:w="4128" w:type="dxa"/>
            <w:gridSpan w:val="2"/>
            <w:tcBorders>
              <w:left w:val="single" w:sz="4" w:space="0" w:color="auto"/>
              <w:right w:val="single" w:sz="8" w:space="0" w:color="auto"/>
            </w:tcBorders>
            <w:vAlign w:val="center"/>
          </w:tcPr>
          <w:p w14:paraId="74A6F053" w14:textId="77777777" w:rsidR="005529DE" w:rsidRPr="00C259F9" w:rsidRDefault="005529DE" w:rsidP="002976AE">
            <w:pPr>
              <w:pStyle w:val="a4"/>
              <w:jc w:val="center"/>
              <w:rPr>
                <w:sz w:val="24"/>
                <w:szCs w:val="24"/>
              </w:rPr>
            </w:pPr>
          </w:p>
        </w:tc>
      </w:tr>
      <w:tr w:rsidR="005529DE" w:rsidRPr="00C259F9" w14:paraId="6F3E5676" w14:textId="77777777" w:rsidTr="0000210F">
        <w:trPr>
          <w:cantSplit/>
          <w:trHeight w:val="5246"/>
        </w:trPr>
        <w:tc>
          <w:tcPr>
            <w:tcW w:w="1163" w:type="dxa"/>
            <w:tcBorders>
              <w:left w:val="single" w:sz="8" w:space="0" w:color="auto"/>
              <w:bottom w:val="single" w:sz="6" w:space="0" w:color="auto"/>
            </w:tcBorders>
            <w:vAlign w:val="center"/>
          </w:tcPr>
          <w:p w14:paraId="1FA7FB54" w14:textId="77777777"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74" w:type="dxa"/>
            <w:gridSpan w:val="14"/>
            <w:tcBorders>
              <w:bottom w:val="single" w:sz="6" w:space="0" w:color="auto"/>
              <w:right w:val="single" w:sz="8" w:space="0" w:color="auto"/>
            </w:tcBorders>
            <w:vAlign w:val="center"/>
          </w:tcPr>
          <w:p w14:paraId="0A618AE7" w14:textId="77777777"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w:t>
            </w:r>
            <w:r w:rsidR="00C32A2A" w:rsidRPr="00A678DD">
              <w:rPr>
                <w:rFonts w:cs="標楷體" w:hint="eastAsia"/>
              </w:rPr>
              <w:t>印</w:t>
            </w:r>
            <w:r w:rsidRPr="00DD3FE1">
              <w:rPr>
                <w:rFonts w:cs="標楷體" w:hint="eastAsia"/>
                <w:color w:val="000000" w:themeColor="text1"/>
              </w:rPr>
              <w:t>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14:paraId="5B1A7B09"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14:paraId="21EEEE2D"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14:paraId="6633E905"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14:paraId="707F5941"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14:paraId="608FF6CA"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14:paraId="0DFB9E0B"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14:paraId="08EACCBD" w14:textId="77777777"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14:paraId="32BD1FBD" w14:textId="77777777"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proofErr w:type="gramStart"/>
            <w:r w:rsidR="003C7319" w:rsidRPr="00DD3FE1">
              <w:rPr>
                <w:rFonts w:ascii="標楷體" w:hAnsi="標楷體" w:cs="標楷體" w:hint="eastAsia"/>
                <w:color w:val="000000" w:themeColor="text1"/>
              </w:rPr>
              <w:t>三</w:t>
            </w:r>
            <w:proofErr w:type="gramEnd"/>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14:paraId="1C776E87"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proofErr w:type="gramStart"/>
            <w:r w:rsidRPr="00DD3FE1">
              <w:rPr>
                <w:rFonts w:ascii="標楷體" w:cs="標楷體" w:hint="eastAsia"/>
                <w:color w:val="000000" w:themeColor="text1"/>
              </w:rPr>
              <w:t>（</w:t>
            </w:r>
            <w:proofErr w:type="gramEnd"/>
            <w:r w:rsidRPr="00DD3FE1">
              <w:rPr>
                <w:rFonts w:ascii="標楷體" w:cs="標楷體" w:hint="eastAsia"/>
                <w:color w:val="000000" w:themeColor="text1"/>
              </w:rPr>
              <w:t>事由：</w:t>
            </w:r>
            <w:r w:rsidRPr="004D1E3A">
              <w:rPr>
                <w:rFonts w:ascii="標楷體" w:hint="eastAsia"/>
                <w:color w:val="000000" w:themeColor="text1"/>
                <w:u w:val="single"/>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14:paraId="2CD7F4DB" w14:textId="77777777"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14:paraId="73D937CB" w14:textId="02B885C1"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proofErr w:type="gramStart"/>
            <w:r w:rsidRPr="00DD3FE1">
              <w:rPr>
                <w:rFonts w:cs="標楷體" w:hint="eastAsia"/>
                <w:color w:val="000000" w:themeColor="text1"/>
                <w:sz w:val="24"/>
                <w:szCs w:val="24"/>
              </w:rPr>
              <w:t>一律抽存</w:t>
            </w:r>
            <w:proofErr w:type="gramEnd"/>
            <w:r w:rsidRPr="00DD3FE1">
              <w:rPr>
                <w:rFonts w:cs="標楷體" w:hint="eastAsia"/>
                <w:color w:val="000000" w:themeColor="text1"/>
                <w:sz w:val="24"/>
                <w:szCs w:val="24"/>
              </w:rPr>
              <w:t>，如所繳之證件，經查明有偽造變造者，</w:t>
            </w:r>
            <w:r w:rsidR="00F00708" w:rsidRPr="00C01453">
              <w:rPr>
                <w:rFonts w:ascii="標楷體" w:hAnsi="標楷體" w:cs="標楷體" w:hint="eastAsia"/>
                <w:color w:val="000000"/>
                <w:sz w:val="24"/>
                <w:szCs w:val="24"/>
              </w:rPr>
              <w:t>除不予</w:t>
            </w:r>
            <w:r w:rsidR="00F00708">
              <w:rPr>
                <w:rFonts w:ascii="標楷體" w:hAnsi="標楷體" w:cs="標楷體" w:hint="eastAsia"/>
                <w:color w:val="000000"/>
                <w:sz w:val="24"/>
                <w:szCs w:val="24"/>
              </w:rPr>
              <w:t>補訓或重新訓練</w:t>
            </w:r>
            <w:r w:rsidR="00F00708" w:rsidRPr="00C01453">
              <w:rPr>
                <w:rFonts w:ascii="標楷體" w:hAnsi="標楷體" w:cs="標楷體" w:hint="eastAsia"/>
                <w:color w:val="000000"/>
                <w:sz w:val="24"/>
                <w:szCs w:val="24"/>
              </w:rPr>
              <w:t>外</w:t>
            </w:r>
            <w:r w:rsidRPr="00DD3FE1">
              <w:rPr>
                <w:rFonts w:cs="標楷體" w:hint="eastAsia"/>
                <w:color w:val="000000" w:themeColor="text1"/>
                <w:sz w:val="24"/>
                <w:szCs w:val="24"/>
              </w:rPr>
              <w:t>，涉及刑法刑責部分，依法移送法辦。</w:t>
            </w:r>
          </w:p>
        </w:tc>
      </w:tr>
    </w:tbl>
    <w:p w14:paraId="2BF16020" w14:textId="77777777" w:rsidR="00A678DD" w:rsidRPr="00A678DD" w:rsidRDefault="005529DE" w:rsidP="00A678DD">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14:paraId="66017E45" w14:textId="7C510AF1" w:rsidR="00A678DD" w:rsidRDefault="00A678DD" w:rsidP="00A678DD">
      <w:pPr>
        <w:pStyle w:val="a6"/>
        <w:spacing w:line="320" w:lineRule="exact"/>
        <w:jc w:val="both"/>
        <w:rPr>
          <w:rFonts w:ascii="標楷體"/>
          <w:b/>
          <w:bCs/>
          <w:color w:val="000000"/>
          <w:sz w:val="24"/>
          <w:szCs w:val="24"/>
        </w:rPr>
      </w:pPr>
    </w:p>
    <w:p w14:paraId="4C1DB0D8" w14:textId="77777777" w:rsidR="0000210F" w:rsidRPr="00A678DD" w:rsidRDefault="0000210F" w:rsidP="00A678DD">
      <w:pPr>
        <w:pStyle w:val="a6"/>
        <w:spacing w:line="320" w:lineRule="exact"/>
        <w:jc w:val="both"/>
        <w:rPr>
          <w:rFonts w:ascii="標楷體"/>
          <w:b/>
          <w:bCs/>
          <w:color w:val="000000"/>
          <w:sz w:val="24"/>
          <w:szCs w:val="24"/>
        </w:rPr>
      </w:pPr>
    </w:p>
    <w:p w14:paraId="62560451" w14:textId="77777777"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t>注意：請詳閱下列有關規定</w:t>
      </w:r>
    </w:p>
    <w:p w14:paraId="18F07CCE" w14:textId="77777777"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5CF0BB75" w14:textId="77777777"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lastRenderedPageBreak/>
        <w:t>申請</w:t>
      </w:r>
      <w:r w:rsidRPr="00C259F9">
        <w:rPr>
          <w:rFonts w:hAnsi="標楷體" w:hint="eastAsia"/>
          <w:color w:val="000000"/>
          <w:sz w:val="24"/>
          <w:szCs w:val="24"/>
        </w:rPr>
        <w:t>種類：</w:t>
      </w:r>
    </w:p>
    <w:p w14:paraId="1A54626E" w14:textId="77777777" w:rsidR="003C7319" w:rsidRPr="007940EF" w:rsidRDefault="005529DE" w:rsidP="009510E6">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2A030F" w:rsidRPr="002A030F">
        <w:rPr>
          <w:rFonts w:ascii="標楷體" w:hAnsi="標楷體" w:hint="eastAsia"/>
          <w:color w:val="000000" w:themeColor="text1"/>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14:paraId="3250D128" w14:textId="77777777"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14:paraId="31540F37" w14:textId="77777777" w:rsidR="00D74566" w:rsidRPr="00D74566"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p>
    <w:p w14:paraId="40394BCC" w14:textId="1FC4C800" w:rsidR="00D74566" w:rsidRPr="00D74566" w:rsidRDefault="00FC0DA5" w:rsidP="00D74566">
      <w:pPr>
        <w:pStyle w:val="a6"/>
        <w:numPr>
          <w:ilvl w:val="3"/>
          <w:numId w:val="2"/>
        </w:numPr>
        <w:tabs>
          <w:tab w:val="clear" w:pos="919"/>
        </w:tabs>
        <w:spacing w:line="320" w:lineRule="exact"/>
        <w:ind w:leftChars="100" w:left="720" w:hangingChars="200"/>
        <w:jc w:val="both"/>
        <w:rPr>
          <w:rFonts w:ascii="標楷體"/>
          <w:bCs/>
          <w:color w:val="000000"/>
          <w:sz w:val="24"/>
          <w:szCs w:val="24"/>
        </w:rPr>
      </w:pPr>
      <w:r w:rsidRPr="007940EF">
        <w:rPr>
          <w:rFonts w:hAnsi="標楷體" w:hint="eastAsia"/>
          <w:sz w:val="24"/>
          <w:szCs w:val="24"/>
        </w:rPr>
        <w:t>應</w:t>
      </w:r>
      <w:r w:rsidR="005529DE" w:rsidRPr="00C259F9">
        <w:rPr>
          <w:rFonts w:hAnsi="標楷體" w:hint="eastAsia"/>
          <w:color w:val="000000"/>
          <w:sz w:val="24"/>
          <w:szCs w:val="24"/>
        </w:rPr>
        <w:t>於</w:t>
      </w:r>
      <w:r w:rsidR="005529DE" w:rsidRPr="00C259F9">
        <w:rPr>
          <w:rFonts w:hAnsi="標楷體" w:hint="eastAsia"/>
          <w:snapToGrid w:val="0"/>
          <w:color w:val="000000"/>
          <w:sz w:val="24"/>
          <w:szCs w:val="24"/>
        </w:rPr>
        <w:t>保留期限屆滿</w:t>
      </w:r>
      <w:r w:rsidR="00D74566" w:rsidRPr="0000210F">
        <w:rPr>
          <w:rFonts w:ascii="標楷體" w:hAnsi="標楷體" w:hint="eastAsia"/>
          <w:bCs/>
          <w:color w:val="000000" w:themeColor="text1"/>
          <w:sz w:val="24"/>
          <w:szCs w:val="24"/>
        </w:rPr>
        <w:t>(按：自保訓會核准保留受訓資格處分文書送達日期翌日起算)</w:t>
      </w:r>
      <w:r w:rsidR="005529DE" w:rsidRPr="00C259F9">
        <w:rPr>
          <w:rFonts w:hAnsi="標楷體" w:hint="eastAsia"/>
          <w:snapToGrid w:val="0"/>
          <w:color w:val="000000"/>
          <w:sz w:val="24"/>
          <w:szCs w:val="24"/>
        </w:rPr>
        <w:t>後</w:t>
      </w:r>
      <w:r w:rsidR="005529DE" w:rsidRPr="00FC0DA5">
        <w:rPr>
          <w:rFonts w:ascii="標楷體" w:hAnsi="標楷體" w:hint="eastAsia"/>
          <w:snapToGrid w:val="0"/>
          <w:color w:val="000000"/>
          <w:sz w:val="24"/>
          <w:szCs w:val="24"/>
        </w:rPr>
        <w:t>3</w:t>
      </w:r>
      <w:r w:rsidR="005529DE" w:rsidRPr="00C259F9">
        <w:rPr>
          <w:rFonts w:hAnsi="標楷體" w:hint="eastAsia"/>
          <w:snapToGrid w:val="0"/>
          <w:color w:val="000000"/>
          <w:sz w:val="24"/>
          <w:szCs w:val="24"/>
        </w:rPr>
        <w:t>個月內，</w:t>
      </w:r>
      <w:r w:rsidR="005529DE" w:rsidRPr="00C259F9">
        <w:rPr>
          <w:rFonts w:hAnsi="標楷體"/>
          <w:snapToGrid w:val="0"/>
          <w:color w:val="000000"/>
          <w:sz w:val="24"/>
          <w:szCs w:val="24"/>
        </w:rPr>
        <w:t>向</w:t>
      </w:r>
      <w:r w:rsidR="005529DE" w:rsidRPr="00C259F9">
        <w:rPr>
          <w:rFonts w:hAnsi="標楷體" w:hint="eastAsia"/>
          <w:color w:val="000000"/>
          <w:sz w:val="24"/>
          <w:szCs w:val="24"/>
        </w:rPr>
        <w:t>保訓會</w:t>
      </w:r>
      <w:r w:rsidR="005529DE" w:rsidRPr="00C259F9">
        <w:rPr>
          <w:rFonts w:hAnsi="標楷體"/>
          <w:snapToGrid w:val="0"/>
          <w:color w:val="000000"/>
          <w:sz w:val="24"/>
          <w:szCs w:val="24"/>
        </w:rPr>
        <w:t>申請</w:t>
      </w:r>
      <w:r w:rsidR="00D74566" w:rsidRPr="0000210F">
        <w:rPr>
          <w:rFonts w:ascii="標楷體" w:hAnsi="標楷體" w:hint="eastAsia"/>
          <w:bCs/>
          <w:color w:val="000000" w:themeColor="text1"/>
          <w:sz w:val="24"/>
          <w:szCs w:val="24"/>
        </w:rPr>
        <w:t>補訓</w:t>
      </w:r>
      <w:r w:rsidR="005529DE" w:rsidRPr="00C259F9">
        <w:rPr>
          <w:rFonts w:hAnsi="標楷體" w:hint="eastAsia"/>
          <w:snapToGrid w:val="0"/>
          <w:color w:val="000000"/>
          <w:sz w:val="24"/>
          <w:szCs w:val="24"/>
        </w:rPr>
        <w:t>。但保留期限屆滿前</w:t>
      </w:r>
      <w:r w:rsidRPr="007940EF">
        <w:rPr>
          <w:rFonts w:ascii="標楷體" w:hAnsi="標楷體" w:hint="eastAsia"/>
          <w:bCs/>
          <w:sz w:val="24"/>
          <w:szCs w:val="24"/>
        </w:rPr>
        <w:t>，</w:t>
      </w:r>
      <w:r w:rsidR="005529DE" w:rsidRPr="00C259F9">
        <w:rPr>
          <w:rFonts w:hAnsi="標楷體" w:hint="eastAsia"/>
          <w:snapToGrid w:val="0"/>
          <w:color w:val="000000"/>
          <w:sz w:val="24"/>
          <w:szCs w:val="24"/>
        </w:rPr>
        <w:t>保留原因消滅者，應於保留原因消滅後</w:t>
      </w:r>
      <w:r w:rsidR="005529DE" w:rsidRPr="00FC0DA5">
        <w:rPr>
          <w:rFonts w:ascii="標楷體" w:hAnsi="標楷體" w:hint="eastAsia"/>
          <w:snapToGrid w:val="0"/>
          <w:color w:val="000000"/>
          <w:sz w:val="24"/>
          <w:szCs w:val="24"/>
        </w:rPr>
        <w:t>3個月內，檢具證明文件</w:t>
      </w:r>
      <w:r w:rsidR="00D74566" w:rsidRPr="0000210F">
        <w:rPr>
          <w:rFonts w:ascii="標楷體" w:hAnsi="標楷體" w:hint="eastAsia"/>
          <w:bCs/>
          <w:color w:val="000000" w:themeColor="text1"/>
          <w:sz w:val="24"/>
          <w:szCs w:val="24"/>
        </w:rPr>
        <w:t>申請補訓；其中服兵役以法定役期為</w:t>
      </w:r>
      <w:proofErr w:type="gramStart"/>
      <w:r w:rsidR="00D74566" w:rsidRPr="0000210F">
        <w:rPr>
          <w:rFonts w:ascii="標楷體" w:hAnsi="標楷體" w:hint="eastAsia"/>
          <w:bCs/>
          <w:color w:val="000000" w:themeColor="text1"/>
          <w:sz w:val="24"/>
          <w:szCs w:val="24"/>
        </w:rPr>
        <w:t>準</w:t>
      </w:r>
      <w:proofErr w:type="gramEnd"/>
      <w:r w:rsidR="00D74566" w:rsidRPr="0000210F">
        <w:rPr>
          <w:rFonts w:ascii="標楷體" w:hAnsi="標楷體" w:hint="eastAsia"/>
          <w:bCs/>
          <w:color w:val="000000" w:themeColor="text1"/>
          <w:sz w:val="24"/>
          <w:szCs w:val="24"/>
        </w:rPr>
        <w:t>。</w:t>
      </w:r>
      <w:proofErr w:type="gramStart"/>
      <w:r w:rsidR="00D74566" w:rsidRPr="0000210F">
        <w:rPr>
          <w:rFonts w:ascii="標楷體" w:hAnsi="標楷體" w:hint="eastAsia"/>
          <w:bCs/>
          <w:color w:val="000000" w:themeColor="text1"/>
          <w:sz w:val="24"/>
          <w:szCs w:val="24"/>
        </w:rPr>
        <w:t>進修碩</w:t>
      </w:r>
      <w:proofErr w:type="gramEnd"/>
      <w:r w:rsidR="00D74566" w:rsidRPr="0000210F">
        <w:rPr>
          <w:rFonts w:ascii="標楷體" w:hAnsi="標楷體" w:hint="eastAsia"/>
          <w:bCs/>
          <w:color w:val="000000" w:themeColor="text1"/>
          <w:sz w:val="24"/>
          <w:szCs w:val="24"/>
        </w:rPr>
        <w:t>、博士以畢業證書等載明之畢業日期、休學日期或相關日期或保訓會核准保留受訓資格處分文書送達日期翌日起算，兩者以期限</w:t>
      </w:r>
      <w:proofErr w:type="gramStart"/>
      <w:r w:rsidR="00D74566" w:rsidRPr="0000210F">
        <w:rPr>
          <w:rFonts w:ascii="標楷體" w:hAnsi="標楷體" w:hint="eastAsia"/>
          <w:bCs/>
          <w:color w:val="000000" w:themeColor="text1"/>
          <w:sz w:val="24"/>
          <w:szCs w:val="24"/>
        </w:rPr>
        <w:t>先屆至者</w:t>
      </w:r>
      <w:proofErr w:type="gramEnd"/>
      <w:r w:rsidR="00D74566" w:rsidRPr="0000210F">
        <w:rPr>
          <w:rFonts w:ascii="標楷體" w:hAnsi="標楷體" w:hint="eastAsia"/>
          <w:bCs/>
          <w:color w:val="000000" w:themeColor="text1"/>
          <w:sz w:val="24"/>
          <w:szCs w:val="24"/>
        </w:rPr>
        <w:t>為</w:t>
      </w:r>
      <w:proofErr w:type="gramStart"/>
      <w:r w:rsidR="00D74566" w:rsidRPr="0000210F">
        <w:rPr>
          <w:rFonts w:ascii="標楷體" w:hAnsi="標楷體" w:hint="eastAsia"/>
          <w:bCs/>
          <w:color w:val="000000" w:themeColor="text1"/>
          <w:sz w:val="24"/>
          <w:szCs w:val="24"/>
        </w:rPr>
        <w:t>準</w:t>
      </w:r>
      <w:proofErr w:type="gramEnd"/>
      <w:r w:rsidR="00D74566" w:rsidRPr="0000210F">
        <w:rPr>
          <w:rFonts w:ascii="標楷體" w:hAnsi="標楷體" w:hint="eastAsia"/>
          <w:bCs/>
          <w:color w:val="000000" w:themeColor="text1"/>
          <w:sz w:val="24"/>
          <w:szCs w:val="24"/>
        </w:rPr>
        <w:t>。</w:t>
      </w:r>
    </w:p>
    <w:p w14:paraId="6174B209" w14:textId="1FBB6E1C" w:rsidR="005529DE" w:rsidRPr="00C259F9" w:rsidRDefault="00D74566" w:rsidP="00D74566">
      <w:pPr>
        <w:pStyle w:val="a6"/>
        <w:numPr>
          <w:ilvl w:val="3"/>
          <w:numId w:val="2"/>
        </w:numPr>
        <w:tabs>
          <w:tab w:val="clear" w:pos="919"/>
        </w:tabs>
        <w:spacing w:line="320" w:lineRule="exact"/>
        <w:ind w:leftChars="100" w:left="720" w:hangingChars="200"/>
        <w:jc w:val="both"/>
        <w:rPr>
          <w:rFonts w:ascii="標楷體"/>
          <w:bCs/>
          <w:color w:val="000000"/>
          <w:sz w:val="24"/>
          <w:szCs w:val="24"/>
        </w:rPr>
      </w:pPr>
      <w:r w:rsidRPr="0000210F">
        <w:rPr>
          <w:rFonts w:ascii="標楷體" w:hAnsi="標楷體" w:hint="eastAsia"/>
          <w:bCs/>
          <w:color w:val="000000" w:themeColor="text1"/>
          <w:sz w:val="24"/>
          <w:szCs w:val="24"/>
        </w:rPr>
        <w:t>請</w:t>
      </w:r>
      <w:r w:rsidR="005529DE" w:rsidRPr="00FC0DA5">
        <w:rPr>
          <w:rFonts w:ascii="標楷體" w:hAnsi="標楷體" w:hint="eastAsia"/>
          <w:color w:val="000000"/>
          <w:sz w:val="24"/>
          <w:szCs w:val="24"/>
        </w:rPr>
        <w:t>填載本申請書</w:t>
      </w:r>
      <w:r w:rsidRPr="00A1272A">
        <w:rPr>
          <w:rFonts w:ascii="標楷體" w:hAnsi="標楷體" w:hint="eastAsia"/>
          <w:bCs/>
          <w:sz w:val="24"/>
          <w:szCs w:val="24"/>
        </w:rPr>
        <w:t>，</w:t>
      </w:r>
      <w:r w:rsidRPr="0000210F">
        <w:rPr>
          <w:rFonts w:ascii="標楷體" w:hAnsi="標楷體" w:hint="eastAsia"/>
          <w:bCs/>
          <w:color w:val="000000" w:themeColor="text1"/>
          <w:sz w:val="24"/>
          <w:szCs w:val="24"/>
        </w:rPr>
        <w:t>並檢具證明文件</w:t>
      </w:r>
      <w:r w:rsidR="005529DE" w:rsidRPr="0000210F">
        <w:rPr>
          <w:rFonts w:ascii="標楷體" w:hAnsi="標楷體" w:hint="eastAsia"/>
          <w:color w:val="000000" w:themeColor="text1"/>
          <w:sz w:val="24"/>
          <w:szCs w:val="24"/>
        </w:rPr>
        <w:t>，</w:t>
      </w:r>
      <w:r w:rsidR="005529DE" w:rsidRPr="00FC0DA5">
        <w:rPr>
          <w:rFonts w:ascii="標楷體" w:hAnsi="標楷體" w:hint="eastAsia"/>
          <w:color w:val="000000"/>
          <w:sz w:val="24"/>
          <w:szCs w:val="24"/>
        </w:rPr>
        <w:t>以掛號郵寄至</w:t>
      </w:r>
      <w:r w:rsidRPr="0000210F">
        <w:rPr>
          <w:rFonts w:ascii="標楷體" w:hAnsi="標楷體" w:hint="eastAsia"/>
          <w:bCs/>
          <w:color w:val="000000" w:themeColor="text1"/>
          <w:sz w:val="24"/>
          <w:szCs w:val="24"/>
        </w:rPr>
        <w:t>保訓會（</w:t>
      </w:r>
      <w:r w:rsidR="005529DE" w:rsidRPr="00FC0DA5">
        <w:rPr>
          <w:rFonts w:ascii="標楷體" w:hAnsi="標楷體"/>
          <w:color w:val="000000"/>
          <w:sz w:val="24"/>
          <w:szCs w:val="24"/>
        </w:rPr>
        <w:t>116</w:t>
      </w:r>
      <w:r w:rsidR="00666B75" w:rsidRPr="004C2D42">
        <w:rPr>
          <w:rFonts w:ascii="標楷體" w:hAnsi="標楷體" w:hint="eastAsia"/>
          <w:sz w:val="24"/>
          <w:szCs w:val="24"/>
        </w:rPr>
        <w:t>205</w:t>
      </w:r>
      <w:r w:rsidR="005529DE" w:rsidRPr="00FC0DA5">
        <w:rPr>
          <w:rFonts w:ascii="標楷體" w:hAnsi="標楷體" w:hint="eastAsia"/>
          <w:color w:val="000000"/>
          <w:sz w:val="24"/>
          <w:szCs w:val="24"/>
        </w:rPr>
        <w:t>臺北市文山區試院路</w:t>
      </w:r>
      <w:r w:rsidR="005529DE" w:rsidRPr="00FC0DA5">
        <w:rPr>
          <w:rFonts w:ascii="標楷體" w:hAnsi="標楷體"/>
          <w:color w:val="000000"/>
          <w:sz w:val="24"/>
          <w:szCs w:val="24"/>
        </w:rPr>
        <w:t>1</w:t>
      </w:r>
      <w:r w:rsidR="005529DE" w:rsidRPr="00FC0DA5">
        <w:rPr>
          <w:rFonts w:ascii="標楷體" w:hAnsi="標楷體" w:hint="eastAsia"/>
          <w:color w:val="000000"/>
          <w:sz w:val="24"/>
          <w:szCs w:val="24"/>
        </w:rPr>
        <w:t>之</w:t>
      </w:r>
      <w:r w:rsidR="005529DE" w:rsidRPr="00FC0DA5">
        <w:rPr>
          <w:rFonts w:ascii="標楷體" w:hAnsi="標楷體"/>
          <w:color w:val="000000"/>
          <w:sz w:val="24"/>
          <w:szCs w:val="24"/>
        </w:rPr>
        <w:t>3</w:t>
      </w:r>
      <w:r w:rsidR="005529DE" w:rsidRPr="00FC0DA5">
        <w:rPr>
          <w:rFonts w:ascii="標楷體" w:hAnsi="標楷體" w:hint="eastAsia"/>
          <w:color w:val="000000"/>
          <w:sz w:val="24"/>
          <w:szCs w:val="24"/>
        </w:rPr>
        <w:t>號</w:t>
      </w:r>
      <w:r w:rsidR="005529DE" w:rsidRPr="00FC0DA5">
        <w:rPr>
          <w:rFonts w:ascii="標楷體" w:hAnsi="標楷體"/>
          <w:color w:val="000000"/>
          <w:sz w:val="24"/>
          <w:szCs w:val="24"/>
        </w:rPr>
        <w:t xml:space="preserve"> </w:t>
      </w:r>
      <w:r w:rsidR="005529DE" w:rsidRPr="00FC0DA5">
        <w:rPr>
          <w:rFonts w:ascii="標楷體" w:hAnsi="標楷體" w:hint="eastAsia"/>
          <w:color w:val="000000"/>
          <w:sz w:val="24"/>
          <w:szCs w:val="24"/>
        </w:rPr>
        <w:t>公務人員保障暨培訓委員會收</w:t>
      </w:r>
      <w:r w:rsidRPr="0000210F">
        <w:rPr>
          <w:rFonts w:ascii="標楷體" w:hAnsi="標楷體" w:hint="eastAsia"/>
          <w:bCs/>
          <w:snapToGrid w:val="0"/>
          <w:color w:val="000000" w:themeColor="text1"/>
          <w:sz w:val="24"/>
          <w:szCs w:val="24"/>
        </w:rPr>
        <w:t>）辦理，亦得至保訓會全球資訊網站</w:t>
      </w:r>
      <w:proofErr w:type="gramStart"/>
      <w:r w:rsidRPr="0000210F">
        <w:rPr>
          <w:rFonts w:ascii="標楷體" w:hAnsi="標楷體" w:hint="eastAsia"/>
          <w:bCs/>
          <w:snapToGrid w:val="0"/>
          <w:color w:val="000000" w:themeColor="text1"/>
          <w:sz w:val="24"/>
          <w:szCs w:val="24"/>
        </w:rPr>
        <w:t>（</w:t>
      </w:r>
      <w:proofErr w:type="gramEnd"/>
      <w:r w:rsidRPr="0000210F">
        <w:rPr>
          <w:rFonts w:ascii="標楷體" w:hAnsi="標楷體" w:hint="eastAsia"/>
          <w:bCs/>
          <w:snapToGrid w:val="0"/>
          <w:color w:val="000000" w:themeColor="text1"/>
          <w:sz w:val="24"/>
          <w:szCs w:val="24"/>
        </w:rPr>
        <w:t>http</w:t>
      </w:r>
      <w:r w:rsidRPr="0000210F">
        <w:rPr>
          <w:rFonts w:ascii="標楷體" w:hAnsi="標楷體"/>
          <w:bCs/>
          <w:snapToGrid w:val="0"/>
          <w:color w:val="000000" w:themeColor="text1"/>
          <w:sz w:val="24"/>
          <w:szCs w:val="24"/>
        </w:rPr>
        <w:t>s</w:t>
      </w:r>
      <w:r w:rsidRPr="0000210F">
        <w:rPr>
          <w:rFonts w:ascii="標楷體" w:hAnsi="標楷體" w:hint="eastAsia"/>
          <w:bCs/>
          <w:snapToGrid w:val="0"/>
          <w:color w:val="000000" w:themeColor="text1"/>
          <w:sz w:val="24"/>
          <w:szCs w:val="24"/>
        </w:rPr>
        <w:t>://www.csptc.gov.tw</w:t>
      </w:r>
      <w:proofErr w:type="gramStart"/>
      <w:r w:rsidRPr="0000210F">
        <w:rPr>
          <w:rFonts w:ascii="標楷體" w:hAnsi="標楷體" w:hint="eastAsia"/>
          <w:bCs/>
          <w:snapToGrid w:val="0"/>
          <w:color w:val="000000" w:themeColor="text1"/>
          <w:sz w:val="24"/>
          <w:szCs w:val="24"/>
        </w:rPr>
        <w:t>）</w:t>
      </w:r>
      <w:proofErr w:type="gramEnd"/>
      <w:r w:rsidRPr="0000210F">
        <w:rPr>
          <w:rFonts w:ascii="標楷體" w:hAnsi="標楷體" w:hint="eastAsia"/>
          <w:bCs/>
          <w:snapToGrid w:val="0"/>
          <w:color w:val="000000" w:themeColor="text1"/>
          <w:sz w:val="24"/>
          <w:szCs w:val="24"/>
        </w:rPr>
        <w:t>/「便民服務」/「考試錄取</w:t>
      </w:r>
      <w:proofErr w:type="gramStart"/>
      <w:r w:rsidRPr="0000210F">
        <w:rPr>
          <w:rFonts w:ascii="標楷體" w:hAnsi="標楷體" w:hint="eastAsia"/>
          <w:bCs/>
          <w:snapToGrid w:val="0"/>
          <w:color w:val="000000" w:themeColor="text1"/>
          <w:sz w:val="24"/>
          <w:szCs w:val="24"/>
        </w:rPr>
        <w:t>人員線上申辦</w:t>
      </w:r>
      <w:proofErr w:type="gramEnd"/>
      <w:r w:rsidRPr="0000210F">
        <w:rPr>
          <w:rFonts w:ascii="標楷體" w:hAnsi="標楷體" w:hint="eastAsia"/>
          <w:bCs/>
          <w:snapToGrid w:val="0"/>
          <w:color w:val="000000" w:themeColor="text1"/>
          <w:sz w:val="24"/>
          <w:szCs w:val="24"/>
        </w:rPr>
        <w:t>及查詢系統」，</w:t>
      </w:r>
      <w:proofErr w:type="gramStart"/>
      <w:r w:rsidRPr="0000210F">
        <w:rPr>
          <w:rFonts w:ascii="標楷體" w:hAnsi="標楷體" w:hint="eastAsia"/>
          <w:bCs/>
          <w:snapToGrid w:val="0"/>
          <w:color w:val="000000" w:themeColor="text1"/>
          <w:sz w:val="24"/>
          <w:szCs w:val="24"/>
        </w:rPr>
        <w:t>採網路線上申辦</w:t>
      </w:r>
      <w:proofErr w:type="gramEnd"/>
      <w:r w:rsidRPr="0000210F">
        <w:rPr>
          <w:rFonts w:ascii="標楷體" w:hAnsi="標楷體" w:hint="eastAsia"/>
          <w:bCs/>
          <w:snapToGrid w:val="0"/>
          <w:color w:val="000000" w:themeColor="text1"/>
          <w:sz w:val="24"/>
          <w:szCs w:val="24"/>
        </w:rPr>
        <w:t>方式辦理。</w:t>
      </w:r>
    </w:p>
    <w:p w14:paraId="54DF008C" w14:textId="4F46EE85"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w:t>
      </w:r>
      <w:proofErr w:type="gramStart"/>
      <w:r w:rsidRPr="003C7319">
        <w:rPr>
          <w:rFonts w:ascii="標楷體" w:hAnsi="標楷體" w:cs="標楷體" w:hint="eastAsia"/>
          <w:bCs/>
          <w:color w:val="000000" w:themeColor="text1"/>
          <w:sz w:val="24"/>
          <w:szCs w:val="24"/>
        </w:rPr>
        <w:t>期間</w:t>
      </w:r>
      <w:r w:rsidRPr="003C7319">
        <w:rPr>
          <w:rFonts w:ascii="標楷體" w:hAnsi="標楷體" w:cs="標楷體" w:hint="eastAsia"/>
          <w:color w:val="000000" w:themeColor="text1"/>
        </w:rPr>
        <w:t>，</w:t>
      </w:r>
      <w:proofErr w:type="gramEnd"/>
      <w:r w:rsidRPr="003C7319">
        <w:rPr>
          <w:rFonts w:ascii="標楷體" w:hAnsi="標楷體" w:cs="標楷體" w:hint="eastAsia"/>
          <w:bCs/>
          <w:color w:val="000000" w:themeColor="text1"/>
          <w:sz w:val="24"/>
          <w:szCs w:val="24"/>
        </w:rPr>
        <w:t>該</w:t>
      </w:r>
      <w:r w:rsidRPr="00184F5C">
        <w:rPr>
          <w:rFonts w:ascii="標楷體" w:hAnsi="標楷體" w:cs="標楷體" w:hint="eastAsia"/>
          <w:b/>
          <w:bCs/>
          <w:color w:val="000000" w:themeColor="text1"/>
          <w:sz w:val="24"/>
          <w:szCs w:val="24"/>
        </w:rPr>
        <w:t>保留受訓資格之事由原因消滅</w:t>
      </w:r>
      <w:proofErr w:type="gramStart"/>
      <w:r w:rsidRPr="00184F5C">
        <w:rPr>
          <w:rFonts w:ascii="標楷體" w:hAnsi="標楷體" w:cs="標楷體" w:hint="eastAsia"/>
          <w:b/>
          <w:bCs/>
          <w:color w:val="000000" w:themeColor="text1"/>
          <w:sz w:val="24"/>
          <w:szCs w:val="24"/>
        </w:rPr>
        <w:t>（</w:t>
      </w:r>
      <w:proofErr w:type="gramEnd"/>
      <w:r w:rsidRPr="00184F5C">
        <w:rPr>
          <w:rFonts w:ascii="標楷體" w:hAnsi="標楷體" w:cs="標楷體" w:hint="eastAsia"/>
          <w:b/>
          <w:bCs/>
          <w:color w:val="000000" w:themeColor="text1"/>
          <w:sz w:val="24"/>
          <w:szCs w:val="24"/>
        </w:rPr>
        <w:t>例如於進修碩</w:t>
      </w:r>
      <w:r w:rsidR="00D96CF7"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博士期間辦理休學</w:t>
      </w:r>
      <w:r w:rsidR="008629E3" w:rsidRPr="00184F5C">
        <w:rPr>
          <w:rFonts w:ascii="標楷體" w:hAnsi="標楷體" w:cs="標楷體" w:hint="eastAsia"/>
          <w:b/>
          <w:bCs/>
          <w:sz w:val="24"/>
          <w:szCs w:val="24"/>
        </w:rPr>
        <w:t>、已取得畢業證書</w:t>
      </w:r>
      <w:r w:rsidR="00184F5C"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養育</w:t>
      </w:r>
      <w:proofErr w:type="gramStart"/>
      <w:r w:rsidR="008C16F0" w:rsidRPr="00184F5C">
        <w:rPr>
          <w:rFonts w:ascii="標楷體" w:hAnsi="標楷體" w:cs="標楷體" w:hint="eastAsia"/>
          <w:b/>
          <w:bCs/>
          <w:color w:val="000000" w:themeColor="text1"/>
          <w:sz w:val="24"/>
          <w:szCs w:val="24"/>
        </w:rPr>
        <w:t>三</w:t>
      </w:r>
      <w:proofErr w:type="gramEnd"/>
      <w:r w:rsidRPr="00184F5C">
        <w:rPr>
          <w:rFonts w:ascii="標楷體" w:hAnsi="標楷體" w:cs="標楷體" w:hint="eastAsia"/>
          <w:b/>
          <w:bCs/>
          <w:color w:val="000000" w:themeColor="text1"/>
          <w:sz w:val="24"/>
          <w:szCs w:val="24"/>
        </w:rPr>
        <w:t>足歲以下子女期間發生</w:t>
      </w:r>
      <w:r w:rsidRPr="00184F5C">
        <w:rPr>
          <w:rFonts w:cs="標楷體" w:hint="eastAsia"/>
          <w:b/>
          <w:bCs/>
          <w:color w:val="000000" w:themeColor="text1"/>
          <w:sz w:val="24"/>
          <w:szCs w:val="24"/>
        </w:rPr>
        <w:t>配偶為公務人員依法已申請育嬰留職停薪</w:t>
      </w:r>
      <w:r w:rsidR="00184F5C" w:rsidRPr="00F94EF9">
        <w:rPr>
          <w:rFonts w:cs="標楷體" w:hint="eastAsia"/>
          <w:b/>
          <w:bCs/>
          <w:sz w:val="24"/>
          <w:szCs w:val="24"/>
        </w:rPr>
        <w:t>，</w:t>
      </w:r>
      <w:r w:rsidRPr="00184F5C">
        <w:rPr>
          <w:rFonts w:ascii="標楷體" w:hAnsi="標楷體" w:cs="標楷體" w:hint="eastAsia"/>
          <w:b/>
          <w:bCs/>
          <w:color w:val="000000" w:themeColor="text1"/>
          <w:sz w:val="24"/>
          <w:szCs w:val="24"/>
        </w:rPr>
        <w:t>或該子女已滿</w:t>
      </w:r>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w:t>
      </w:r>
      <w:r w:rsidR="00184F5C" w:rsidRPr="00F94EF9">
        <w:rPr>
          <w:rFonts w:ascii="標楷體" w:hAnsi="標楷體" w:cs="標楷體" w:hint="eastAsia"/>
          <w:b/>
          <w:bCs/>
          <w:sz w:val="24"/>
          <w:szCs w:val="24"/>
        </w:rPr>
        <w:t>；</w:t>
      </w:r>
      <w:proofErr w:type="gramStart"/>
      <w:r w:rsidR="00C95030" w:rsidRPr="00F9788B">
        <w:rPr>
          <w:rFonts w:ascii="標楷體" w:hAnsi="標楷體" w:hint="eastAsia"/>
          <w:b/>
          <w:color w:val="000000" w:themeColor="text1"/>
          <w:sz w:val="24"/>
          <w:szCs w:val="24"/>
        </w:rPr>
        <w:t>復應其他</w:t>
      </w:r>
      <w:proofErr w:type="gramEnd"/>
      <w:r w:rsidR="00C95030" w:rsidRPr="00F9788B">
        <w:rPr>
          <w:rFonts w:ascii="標楷體" w:hAnsi="標楷體" w:hint="eastAsia"/>
          <w:b/>
          <w:color w:val="000000" w:themeColor="text1"/>
          <w:sz w:val="24"/>
          <w:szCs w:val="24"/>
        </w:rPr>
        <w:t>公務人員考試錄取並報到接受訓練；</w:t>
      </w:r>
      <w:r w:rsidR="00184F5C" w:rsidRPr="00F94EF9">
        <w:rPr>
          <w:rFonts w:ascii="標楷體" w:hAnsi="標楷體" w:cs="標楷體" w:hint="eastAsia"/>
          <w:b/>
          <w:bCs/>
          <w:sz w:val="24"/>
          <w:szCs w:val="24"/>
        </w:rPr>
        <w:t>申請保留之事由與無法立即接受分配訓練二者間之因果關係已不復存續</w:t>
      </w:r>
      <w:r w:rsidRPr="00184F5C">
        <w:rPr>
          <w:rFonts w:ascii="標楷體" w:hAnsi="標楷體" w:cs="標楷體" w:hint="eastAsia"/>
          <w:b/>
          <w:bCs/>
          <w:sz w:val="24"/>
          <w:szCs w:val="24"/>
        </w:rPr>
        <w:t>等</w:t>
      </w:r>
      <w:r w:rsidRPr="005752BB">
        <w:rPr>
          <w:rFonts w:ascii="標楷體" w:hAnsi="標楷體" w:cs="標楷體" w:hint="eastAsia"/>
          <w:b/>
          <w:bCs/>
          <w:color w:val="000000"/>
          <w:sz w:val="24"/>
          <w:szCs w:val="24"/>
        </w:rPr>
        <w:t>，即屬原因消滅</w:t>
      </w:r>
      <w:proofErr w:type="gramStart"/>
      <w:r w:rsidR="005752BB" w:rsidRPr="00147B62">
        <w:rPr>
          <w:rFonts w:ascii="標楷體" w:hAnsi="標楷體" w:cs="標楷體" w:hint="eastAsia"/>
          <w:b/>
          <w:bCs/>
          <w:color w:val="000000"/>
          <w:sz w:val="24"/>
          <w:szCs w:val="24"/>
        </w:rPr>
        <w:t>）</w:t>
      </w:r>
      <w:proofErr w:type="gramEnd"/>
      <w:r w:rsidRPr="00C259F9">
        <w:rPr>
          <w:rFonts w:ascii="標楷體" w:hAnsi="標楷體" w:cs="標楷體" w:hint="eastAsia"/>
          <w:bCs/>
          <w:color w:val="000000"/>
          <w:sz w:val="24"/>
          <w:szCs w:val="24"/>
        </w:rPr>
        <w:t>，應於原因消滅後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14:paraId="0A24EFAD" w14:textId="77777777" w:rsidR="00EA7FE1" w:rsidRPr="005529DE" w:rsidRDefault="0007794F"/>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A8FA" w14:textId="77777777" w:rsidR="0007794F" w:rsidRDefault="0007794F" w:rsidP="005529DE">
      <w:r>
        <w:separator/>
      </w:r>
    </w:p>
  </w:endnote>
  <w:endnote w:type="continuationSeparator" w:id="0">
    <w:p w14:paraId="5A9369A0" w14:textId="77777777" w:rsidR="0007794F" w:rsidRDefault="0007794F"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68581"/>
      <w:docPartObj>
        <w:docPartGallery w:val="Page Numbers (Bottom of Page)"/>
        <w:docPartUnique/>
      </w:docPartObj>
    </w:sdtPr>
    <w:sdtEndPr/>
    <w:sdtContent>
      <w:p w14:paraId="33560484" w14:textId="77777777" w:rsidR="005529DE" w:rsidRDefault="005529DE">
        <w:pPr>
          <w:pStyle w:val="aa"/>
          <w:jc w:val="center"/>
        </w:pPr>
        <w:r>
          <w:fldChar w:fldCharType="begin"/>
        </w:r>
        <w:r>
          <w:instrText>PAGE   \* MERGEFORMAT</w:instrText>
        </w:r>
        <w:r>
          <w:fldChar w:fldCharType="separate"/>
        </w:r>
        <w:r w:rsidR="004A7BE2" w:rsidRPr="004A7BE2">
          <w:rPr>
            <w:noProof/>
            <w:lang w:val="zh-TW"/>
          </w:rPr>
          <w:t>1</w:t>
        </w:r>
        <w:r>
          <w:fldChar w:fldCharType="end"/>
        </w:r>
      </w:p>
    </w:sdtContent>
  </w:sdt>
  <w:p w14:paraId="05F7FF18" w14:textId="77777777" w:rsidR="005529DE" w:rsidRDefault="005529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9B8D" w14:textId="77777777" w:rsidR="0007794F" w:rsidRDefault="0007794F" w:rsidP="005529DE">
      <w:r>
        <w:separator/>
      </w:r>
    </w:p>
  </w:footnote>
  <w:footnote w:type="continuationSeparator" w:id="0">
    <w:p w14:paraId="11D4C575" w14:textId="77777777" w:rsidR="0007794F" w:rsidRDefault="0007794F" w:rsidP="00552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DE"/>
    <w:rsid w:val="0000210F"/>
    <w:rsid w:val="00066BCF"/>
    <w:rsid w:val="000714F1"/>
    <w:rsid w:val="00073152"/>
    <w:rsid w:val="0007794F"/>
    <w:rsid w:val="00111E21"/>
    <w:rsid w:val="00147B62"/>
    <w:rsid w:val="00147E37"/>
    <w:rsid w:val="001762E0"/>
    <w:rsid w:val="00184F5C"/>
    <w:rsid w:val="001978CD"/>
    <w:rsid w:val="001A31AD"/>
    <w:rsid w:val="001C093A"/>
    <w:rsid w:val="001E1B02"/>
    <w:rsid w:val="001F6A44"/>
    <w:rsid w:val="00213DC9"/>
    <w:rsid w:val="00225309"/>
    <w:rsid w:val="00235234"/>
    <w:rsid w:val="00283BE9"/>
    <w:rsid w:val="00284504"/>
    <w:rsid w:val="00291235"/>
    <w:rsid w:val="002A030F"/>
    <w:rsid w:val="002A6E7E"/>
    <w:rsid w:val="002D0537"/>
    <w:rsid w:val="00381D70"/>
    <w:rsid w:val="003C7319"/>
    <w:rsid w:val="003D16C0"/>
    <w:rsid w:val="004738B4"/>
    <w:rsid w:val="0049321B"/>
    <w:rsid w:val="004A7BE2"/>
    <w:rsid w:val="004C2D42"/>
    <w:rsid w:val="004D1E3A"/>
    <w:rsid w:val="004E3295"/>
    <w:rsid w:val="004F4E70"/>
    <w:rsid w:val="0051029F"/>
    <w:rsid w:val="00514A02"/>
    <w:rsid w:val="005529DE"/>
    <w:rsid w:val="005752BB"/>
    <w:rsid w:val="00595BF4"/>
    <w:rsid w:val="00655A91"/>
    <w:rsid w:val="00663303"/>
    <w:rsid w:val="00666B75"/>
    <w:rsid w:val="00691418"/>
    <w:rsid w:val="006F6FCC"/>
    <w:rsid w:val="00703751"/>
    <w:rsid w:val="00752700"/>
    <w:rsid w:val="007940EF"/>
    <w:rsid w:val="007E5A73"/>
    <w:rsid w:val="00807520"/>
    <w:rsid w:val="008629E3"/>
    <w:rsid w:val="00877F95"/>
    <w:rsid w:val="008C16F0"/>
    <w:rsid w:val="008D16E6"/>
    <w:rsid w:val="009016C6"/>
    <w:rsid w:val="009058B7"/>
    <w:rsid w:val="009168EB"/>
    <w:rsid w:val="009510E6"/>
    <w:rsid w:val="00A678DD"/>
    <w:rsid w:val="00A94315"/>
    <w:rsid w:val="00AA1751"/>
    <w:rsid w:val="00AA77CD"/>
    <w:rsid w:val="00AE3768"/>
    <w:rsid w:val="00B338EA"/>
    <w:rsid w:val="00B86263"/>
    <w:rsid w:val="00B9076F"/>
    <w:rsid w:val="00B978E0"/>
    <w:rsid w:val="00C1191E"/>
    <w:rsid w:val="00C31E14"/>
    <w:rsid w:val="00C32A2A"/>
    <w:rsid w:val="00C47760"/>
    <w:rsid w:val="00C820D6"/>
    <w:rsid w:val="00C95030"/>
    <w:rsid w:val="00CA3045"/>
    <w:rsid w:val="00CD71FB"/>
    <w:rsid w:val="00CF3B75"/>
    <w:rsid w:val="00D00FC3"/>
    <w:rsid w:val="00D07E8E"/>
    <w:rsid w:val="00D63B9B"/>
    <w:rsid w:val="00D74566"/>
    <w:rsid w:val="00D81360"/>
    <w:rsid w:val="00D96CF7"/>
    <w:rsid w:val="00DD3FE1"/>
    <w:rsid w:val="00DE575B"/>
    <w:rsid w:val="00F00708"/>
    <w:rsid w:val="00F16C5A"/>
    <w:rsid w:val="00F77DFE"/>
    <w:rsid w:val="00F94EF9"/>
    <w:rsid w:val="00F9788B"/>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5F05B"/>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21</cp:revision>
  <cp:lastPrinted>2023-12-07T02:58:00Z</cp:lastPrinted>
  <dcterms:created xsi:type="dcterms:W3CDTF">2020-03-02T02:46:00Z</dcterms:created>
  <dcterms:modified xsi:type="dcterms:W3CDTF">2023-12-11T02:17:00Z</dcterms:modified>
</cp:coreProperties>
</file>