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5BA2" w14:textId="77777777" w:rsidR="007D27D8" w:rsidRPr="007D27D8" w:rsidRDefault="007D27D8" w:rsidP="007D27D8">
      <w:pPr>
        <w:keepNext/>
        <w:spacing w:line="480" w:lineRule="auto"/>
        <w:jc w:val="both"/>
        <w:outlineLvl w:val="1"/>
        <w:rPr>
          <w:rFonts w:ascii="標楷體" w:eastAsia="標楷體" w:hAnsi="標楷體" w:cs="Times New Roman"/>
          <w:b/>
          <w:bCs/>
          <w:color w:val="000000"/>
          <w:sz w:val="38"/>
          <w:szCs w:val="38"/>
        </w:rPr>
      </w:pPr>
      <w:bookmarkStart w:id="0" w:name="_Toc416687665"/>
      <w:bookmarkStart w:id="1" w:name="_Toc56092578"/>
      <w:r w:rsidRPr="007D27D8">
        <w:rPr>
          <w:rFonts w:ascii="標楷體" w:eastAsia="標楷體" w:hAnsi="標楷體" w:cs="Times New Roman"/>
          <w:b/>
          <w:bCs/>
          <w:color w:val="000000"/>
          <w:sz w:val="38"/>
          <w:szCs w:val="38"/>
        </w:rPr>
        <w:t>警佐警察人員晉升</w:t>
      </w:r>
      <w:proofErr w:type="gramStart"/>
      <w:r w:rsidRPr="007D27D8">
        <w:rPr>
          <w:rFonts w:ascii="標楷體" w:eastAsia="標楷體" w:hAnsi="標楷體" w:cs="Times New Roman"/>
          <w:b/>
          <w:bCs/>
          <w:color w:val="000000"/>
          <w:sz w:val="38"/>
          <w:szCs w:val="38"/>
        </w:rPr>
        <w:t>警正官等</w:t>
      </w:r>
      <w:proofErr w:type="gramEnd"/>
      <w:r w:rsidRPr="007D27D8">
        <w:rPr>
          <w:rFonts w:ascii="標楷體" w:eastAsia="標楷體" w:hAnsi="標楷體" w:cs="Times New Roman"/>
          <w:b/>
          <w:bCs/>
          <w:color w:val="000000"/>
          <w:sz w:val="38"/>
          <w:szCs w:val="38"/>
        </w:rPr>
        <w:t>訓練辦法</w:t>
      </w:r>
      <w:bookmarkEnd w:id="0"/>
      <w:bookmarkEnd w:id="1"/>
    </w:p>
    <w:tbl>
      <w:tblPr>
        <w:tblW w:w="5000" w:type="pct"/>
        <w:tblLook w:val="04A0" w:firstRow="1" w:lastRow="0" w:firstColumn="1" w:lastColumn="0" w:noHBand="0" w:noVBand="1"/>
      </w:tblPr>
      <w:tblGrid>
        <w:gridCol w:w="3535"/>
        <w:gridCol w:w="5309"/>
      </w:tblGrid>
      <w:tr w:rsidR="007D27D8" w:rsidRPr="007D27D8" w14:paraId="268CA792" w14:textId="77777777" w:rsidTr="00D21712">
        <w:tc>
          <w:tcPr>
            <w:tcW w:w="3861" w:type="dxa"/>
          </w:tcPr>
          <w:p w14:paraId="18744845" w14:textId="77777777" w:rsidR="007D27D8" w:rsidRPr="007D27D8" w:rsidRDefault="007D27D8" w:rsidP="007D27D8">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14:paraId="4005408E"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86</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10</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27</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86</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一字第07123號令訂定發布全文17條</w:t>
            </w:r>
          </w:p>
          <w:p w14:paraId="248A57FC" w14:textId="77777777"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89</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w:t>
            </w:r>
            <w:r w:rsidRPr="007D27D8">
              <w:rPr>
                <w:rFonts w:ascii="標楷體" w:eastAsia="標楷體" w:hAnsi="標楷體" w:cs="Times New Roman" w:hint="eastAsia"/>
                <w:color w:val="000000"/>
                <w:sz w:val="22"/>
              </w:rPr>
              <w:t>1072</w:t>
            </w:r>
            <w:r w:rsidRPr="007D27D8">
              <w:rPr>
                <w:rFonts w:ascii="標楷體" w:eastAsia="標楷體" w:hAnsi="標楷體" w:cs="Times New Roman"/>
                <w:color w:val="000000"/>
                <w:sz w:val="22"/>
              </w:rPr>
              <w:t>號令修正發布第</w:t>
            </w:r>
            <w:r w:rsidRPr="007D27D8">
              <w:rPr>
                <w:rFonts w:ascii="標楷體" w:eastAsia="標楷體" w:hAnsi="標楷體" w:cs="Times New Roman" w:hint="eastAsia"/>
                <w:color w:val="000000"/>
                <w:sz w:val="22"/>
              </w:rPr>
              <w:t>5</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14:paraId="6A5E3490"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5</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89</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一字第04127號令修正發布第6</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14:paraId="3B13663C" w14:textId="77777777"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90</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3</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0）</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一字第00655號令修正發布第3</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4</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13</w:t>
            </w:r>
            <w:r w:rsidRPr="007D27D8">
              <w:rPr>
                <w:rFonts w:ascii="標楷體" w:eastAsia="標楷體" w:hAnsi="標楷體" w:cs="Times New Roman" w:hint="eastAsia"/>
                <w:color w:val="000000"/>
                <w:sz w:val="22"/>
              </w:rPr>
              <w:t>條、第14條、第15條、第</w:t>
            </w:r>
            <w:r w:rsidRPr="007D27D8">
              <w:rPr>
                <w:rFonts w:ascii="標楷體" w:eastAsia="標楷體" w:hAnsi="標楷體" w:cs="Times New Roman"/>
                <w:color w:val="000000"/>
                <w:sz w:val="22"/>
              </w:rPr>
              <w:t>16</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14:paraId="7245D12D" w14:textId="77777777" w:rsidR="007D27D8" w:rsidRPr="007D27D8" w:rsidRDefault="007D27D8" w:rsidP="007D27D8">
            <w:pPr>
              <w:spacing w:line="270" w:lineRule="exact"/>
              <w:ind w:left="220" w:hangingChars="100" w:hanging="220"/>
              <w:jc w:val="both"/>
              <w:rPr>
                <w:rFonts w:ascii="細明體" w:eastAsia="細明體" w:hAnsi="細明體" w:cs="細明體"/>
                <w:color w:val="000000"/>
                <w:kern w:val="0"/>
                <w:szCs w:val="24"/>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91</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w:t>
            </w:r>
            <w:r w:rsidRPr="007D27D8">
              <w:rPr>
                <w:rFonts w:ascii="標楷體" w:eastAsia="標楷體" w:hAnsi="標楷體" w:cs="Times New Roman"/>
                <w:color w:val="000000"/>
                <w:sz w:val="22"/>
              </w:rPr>
              <w:t>日考試</w:t>
            </w:r>
            <w:proofErr w:type="gramStart"/>
            <w:r w:rsidRPr="007D27D8">
              <w:rPr>
                <w:rFonts w:ascii="標楷體" w:eastAsia="標楷體" w:hAnsi="標楷體" w:cs="Times New Roman"/>
                <w:color w:val="000000"/>
                <w:sz w:val="22"/>
              </w:rPr>
              <w:t>院考台組參</w:t>
            </w:r>
            <w:proofErr w:type="gramEnd"/>
            <w:r w:rsidRPr="007D27D8">
              <w:rPr>
                <w:rFonts w:ascii="標楷體" w:eastAsia="標楷體" w:hAnsi="標楷體" w:cs="Times New Roman"/>
                <w:color w:val="000000"/>
                <w:sz w:val="22"/>
              </w:rPr>
              <w:t>一字第0910008581號令修正發布全文19條；並自發布日施行</w:t>
            </w:r>
          </w:p>
          <w:p w14:paraId="7B76B330"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92</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4</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8</w:t>
            </w:r>
            <w:r w:rsidRPr="007D27D8">
              <w:rPr>
                <w:rFonts w:ascii="標楷體" w:eastAsia="標楷體" w:hAnsi="標楷體" w:cs="Times New Roman"/>
                <w:color w:val="000000"/>
                <w:sz w:val="22"/>
              </w:rPr>
              <w:t>日考試</w:t>
            </w:r>
            <w:proofErr w:type="gramStart"/>
            <w:r w:rsidRPr="007D27D8">
              <w:rPr>
                <w:rFonts w:ascii="標楷體" w:eastAsia="標楷體" w:hAnsi="標楷體" w:cs="Times New Roman"/>
                <w:color w:val="000000"/>
                <w:sz w:val="22"/>
              </w:rPr>
              <w:t>院考台組參</w:t>
            </w:r>
            <w:proofErr w:type="gramEnd"/>
            <w:r w:rsidRPr="007D27D8">
              <w:rPr>
                <w:rFonts w:ascii="標楷體" w:eastAsia="標楷體" w:hAnsi="標楷體" w:cs="Times New Roman"/>
                <w:color w:val="000000"/>
                <w:sz w:val="22"/>
              </w:rPr>
              <w:t>一字第09200022551號令增訂發布第16條</w:t>
            </w:r>
            <w:r w:rsidRPr="007D27D8">
              <w:rPr>
                <w:rFonts w:ascii="標楷體" w:eastAsia="標楷體" w:hAnsi="標楷體" w:cs="Times New Roman" w:hint="eastAsia"/>
                <w:color w:val="000000"/>
                <w:sz w:val="22"/>
              </w:rPr>
              <w:t>之1</w:t>
            </w:r>
            <w:r w:rsidRPr="007D27D8">
              <w:rPr>
                <w:rFonts w:ascii="標楷體" w:eastAsia="標楷體" w:hAnsi="標楷體" w:cs="Times New Roman"/>
                <w:color w:val="000000"/>
                <w:sz w:val="22"/>
              </w:rPr>
              <w:t>條文</w:t>
            </w:r>
          </w:p>
          <w:p w14:paraId="13C544C8"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95</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3</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6</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hint="eastAsia"/>
                <w:color w:val="000000"/>
                <w:sz w:val="22"/>
              </w:rPr>
              <w:t>臺</w:t>
            </w:r>
            <w:r w:rsidRPr="007D27D8">
              <w:rPr>
                <w:rFonts w:ascii="標楷體" w:eastAsia="標楷體" w:hAnsi="標楷體" w:cs="Times New Roman"/>
                <w:color w:val="000000"/>
                <w:sz w:val="22"/>
              </w:rPr>
              <w:t>組參</w:t>
            </w:r>
            <w:proofErr w:type="gramEnd"/>
            <w:r w:rsidRPr="007D27D8">
              <w:rPr>
                <w:rFonts w:ascii="標楷體" w:eastAsia="標楷體" w:hAnsi="標楷體" w:cs="Times New Roman"/>
                <w:color w:val="000000"/>
                <w:sz w:val="22"/>
              </w:rPr>
              <w:t>一字第09500018721號令修正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第8</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15</w:t>
            </w:r>
            <w:r w:rsidRPr="007D27D8">
              <w:rPr>
                <w:rFonts w:ascii="標楷體" w:eastAsia="標楷體" w:hAnsi="標楷體" w:cs="Times New Roman" w:hint="eastAsia"/>
                <w:color w:val="000000"/>
                <w:sz w:val="22"/>
              </w:rPr>
              <w:t>條至第</w:t>
            </w:r>
            <w:r w:rsidRPr="007D27D8">
              <w:rPr>
                <w:rFonts w:ascii="標楷體" w:eastAsia="標楷體" w:hAnsi="標楷體" w:cs="Times New Roman"/>
                <w:color w:val="000000"/>
                <w:sz w:val="22"/>
              </w:rPr>
              <w:t>18條</w:t>
            </w:r>
            <w:r w:rsidRPr="007D27D8">
              <w:rPr>
                <w:rFonts w:ascii="標楷體" w:eastAsia="標楷體" w:hAnsi="標楷體" w:cs="Times New Roman" w:hint="eastAsia"/>
                <w:color w:val="000000"/>
                <w:sz w:val="22"/>
              </w:rPr>
              <w:t>條文；並</w:t>
            </w:r>
            <w:r w:rsidRPr="007D27D8">
              <w:rPr>
                <w:rFonts w:ascii="標楷體" w:eastAsia="標楷體" w:hAnsi="標楷體" w:cs="Times New Roman"/>
                <w:color w:val="000000"/>
                <w:sz w:val="22"/>
              </w:rPr>
              <w:t>刪除第16條</w:t>
            </w:r>
            <w:r w:rsidRPr="007D27D8">
              <w:rPr>
                <w:rFonts w:ascii="標楷體" w:eastAsia="標楷體" w:hAnsi="標楷體" w:cs="Times New Roman" w:hint="eastAsia"/>
                <w:color w:val="000000"/>
                <w:sz w:val="22"/>
              </w:rPr>
              <w:t>之1</w:t>
            </w:r>
            <w:r w:rsidRPr="007D27D8">
              <w:rPr>
                <w:rFonts w:ascii="標楷體" w:eastAsia="標楷體" w:hAnsi="標楷體" w:cs="Times New Roman"/>
                <w:color w:val="000000"/>
                <w:sz w:val="22"/>
              </w:rPr>
              <w:t>條文</w:t>
            </w:r>
          </w:p>
          <w:p w14:paraId="11EC6861"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97</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8</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4</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一字第09700053751號令修正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第1</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6</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17</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14:paraId="356CFBCC" w14:textId="77777777"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6</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14</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一字第09900046863號令修正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第3</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18</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14:paraId="3104A18B" w14:textId="77777777"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100</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一字第10000102701號令修正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第9</w:t>
            </w:r>
            <w:r w:rsidRPr="007D27D8">
              <w:rPr>
                <w:rFonts w:ascii="標楷體" w:eastAsia="標楷體" w:hAnsi="標楷體" w:cs="Times New Roman" w:hint="eastAsia"/>
                <w:color w:val="000000"/>
                <w:sz w:val="22"/>
              </w:rPr>
              <w:t>條、第10條、第11條、第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15</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16</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17條條文及第17條條文之附表</w:t>
            </w:r>
          </w:p>
          <w:p w14:paraId="19B62292"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102</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11</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25</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一字第10200098291號令修正發布全文22條；並自發布日施行</w:t>
            </w:r>
          </w:p>
          <w:p w14:paraId="7B59030B"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中華民國105年3月11日考試院考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一字第10500012241號令修正發布第4</w:t>
            </w:r>
            <w:proofErr w:type="gramStart"/>
            <w:r w:rsidRPr="007D27D8">
              <w:rPr>
                <w:rFonts w:ascii="標楷體" w:eastAsia="標楷體" w:hAnsi="標楷體" w:cs="Times New Roman" w:hint="eastAsia"/>
                <w:color w:val="000000"/>
                <w:sz w:val="22"/>
              </w:rPr>
              <w:t>條</w:t>
            </w:r>
            <w:proofErr w:type="gramEnd"/>
            <w:r w:rsidRPr="007D27D8">
              <w:rPr>
                <w:rFonts w:ascii="標楷體" w:eastAsia="標楷體" w:hAnsi="標楷體" w:cs="Times New Roman" w:hint="eastAsia"/>
                <w:color w:val="000000"/>
                <w:sz w:val="22"/>
              </w:rPr>
              <w:t>條文</w:t>
            </w:r>
          </w:p>
          <w:p w14:paraId="20D6AC31"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中華民國106年4月24日考試院考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一字第10600031071號令修正發布第15條；增訂第15條之1條文</w:t>
            </w:r>
          </w:p>
          <w:p w14:paraId="66989C8E" w14:textId="77777777"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中華民國107年3月23日考試院考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w:t>
            </w:r>
            <w:r w:rsidRPr="007D27D8">
              <w:rPr>
                <w:rFonts w:ascii="標楷體" w:eastAsia="標楷體" w:hAnsi="標楷體" w:cs="Times New Roman"/>
                <w:color w:val="000000"/>
                <w:sz w:val="22"/>
              </w:rPr>
              <w:t>10700020184號令</w:t>
            </w:r>
            <w:r w:rsidRPr="007D27D8">
              <w:rPr>
                <w:rFonts w:ascii="標楷體" w:eastAsia="標楷體" w:hAnsi="標楷體" w:cs="Times New Roman" w:hint="eastAsia"/>
                <w:color w:val="000000"/>
                <w:sz w:val="22"/>
                <w:lang w:eastAsia="zh-HK"/>
              </w:rPr>
              <w:t>修正</w:t>
            </w:r>
            <w:r w:rsidRPr="007D27D8">
              <w:rPr>
                <w:rFonts w:ascii="標楷體" w:eastAsia="標楷體" w:hAnsi="標楷體" w:cs="Times New Roman" w:hint="eastAsia"/>
                <w:color w:val="000000"/>
                <w:sz w:val="22"/>
              </w:rPr>
              <w:t>發布第15</w:t>
            </w:r>
            <w:proofErr w:type="gramStart"/>
            <w:r w:rsidRPr="007D27D8">
              <w:rPr>
                <w:rFonts w:ascii="標楷體" w:eastAsia="標楷體" w:hAnsi="標楷體" w:cs="Times New Roman" w:hint="eastAsia"/>
                <w:color w:val="000000"/>
                <w:sz w:val="22"/>
              </w:rPr>
              <w:t>條</w:t>
            </w:r>
            <w:proofErr w:type="gramEnd"/>
            <w:r w:rsidRPr="007D27D8">
              <w:rPr>
                <w:rFonts w:ascii="標楷體" w:eastAsia="標楷體" w:hAnsi="標楷體" w:cs="Times New Roman" w:hint="eastAsia"/>
                <w:color w:val="000000"/>
                <w:sz w:val="22"/>
              </w:rPr>
              <w:t>條文</w:t>
            </w:r>
          </w:p>
          <w:p w14:paraId="6F3456A4" w14:textId="77777777" w:rsidR="007D27D8" w:rsidRDefault="007D27D8" w:rsidP="007D27D8">
            <w:pPr>
              <w:spacing w:line="270" w:lineRule="exact"/>
              <w:ind w:left="220" w:hangingChars="100" w:hanging="220"/>
              <w:jc w:val="both"/>
              <w:rPr>
                <w:rFonts w:ascii="標楷體" w:eastAsia="標楷體" w:hAnsi="標楷體" w:cs="Times New Roman"/>
                <w:color w:val="000000"/>
                <w:sz w:val="22"/>
                <w:lang w:eastAsia="zh-HK"/>
              </w:rPr>
            </w:pPr>
            <w:r w:rsidRPr="007D27D8">
              <w:rPr>
                <w:rFonts w:ascii="標楷體" w:eastAsia="標楷體" w:hAnsi="標楷體" w:cs="Times New Roman" w:hint="eastAsia"/>
                <w:color w:val="000000"/>
                <w:sz w:val="22"/>
              </w:rPr>
              <w:t>中華民國109年</w:t>
            </w:r>
            <w:r w:rsidRPr="007D27D8">
              <w:rPr>
                <w:rFonts w:ascii="標楷體" w:eastAsia="標楷體" w:hAnsi="標楷體" w:cs="Times New Roman" w:hint="eastAsia"/>
                <w:color w:val="000000"/>
                <w:sz w:val="22"/>
                <w:lang w:eastAsia="zh-HK"/>
              </w:rPr>
              <w:t>11</w:t>
            </w:r>
            <w:r w:rsidRPr="007D27D8">
              <w:rPr>
                <w:rFonts w:ascii="標楷體" w:eastAsia="標楷體" w:hAnsi="標楷體" w:cs="Times New Roman" w:hint="eastAsia"/>
                <w:color w:val="000000"/>
                <w:sz w:val="22"/>
              </w:rPr>
              <w:t>月3日考試院考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00078837號令</w:t>
            </w:r>
            <w:r w:rsidRPr="007D27D8">
              <w:rPr>
                <w:rFonts w:ascii="標楷體" w:eastAsia="標楷體" w:hAnsi="標楷體" w:cs="Times New Roman" w:hint="eastAsia"/>
                <w:color w:val="000000"/>
                <w:sz w:val="22"/>
                <w:lang w:eastAsia="zh-HK"/>
              </w:rPr>
              <w:t>修正</w:t>
            </w:r>
            <w:r w:rsidRPr="007D27D8">
              <w:rPr>
                <w:rFonts w:ascii="標楷體" w:eastAsia="標楷體" w:hAnsi="標楷體" w:cs="Times New Roman" w:hint="eastAsia"/>
                <w:color w:val="000000"/>
                <w:sz w:val="22"/>
              </w:rPr>
              <w:t>發布第5條</w:t>
            </w:r>
            <w:r w:rsidRPr="007D27D8">
              <w:rPr>
                <w:rFonts w:ascii="標楷體" w:eastAsia="標楷體" w:hAnsi="標楷體" w:cs="Times New Roman" w:hint="eastAsia"/>
                <w:color w:val="000000"/>
                <w:sz w:val="22"/>
                <w:lang w:eastAsia="zh-HK"/>
              </w:rPr>
              <w:t>、第12條、第13條、第15條之1、第16</w:t>
            </w:r>
            <w:r w:rsidRPr="007D27D8">
              <w:rPr>
                <w:rFonts w:ascii="標楷體" w:eastAsia="標楷體" w:hAnsi="標楷體" w:cs="Times New Roman" w:hint="eastAsia"/>
                <w:color w:val="000000"/>
                <w:sz w:val="22"/>
              </w:rPr>
              <w:t>條條文；</w:t>
            </w:r>
            <w:r w:rsidRPr="007D27D8">
              <w:rPr>
                <w:rFonts w:ascii="標楷體" w:eastAsia="標楷體" w:hAnsi="標楷體" w:cs="Times New Roman" w:hint="eastAsia"/>
                <w:color w:val="000000"/>
                <w:sz w:val="22"/>
                <w:lang w:eastAsia="zh-HK"/>
              </w:rPr>
              <w:t>增訂第15條之2條文</w:t>
            </w:r>
          </w:p>
          <w:p w14:paraId="07BADBBD" w14:textId="2F83A4F2" w:rsidR="00B60891" w:rsidRPr="007D27D8" w:rsidRDefault="006720AE" w:rsidP="007D27D8">
            <w:pPr>
              <w:spacing w:line="270" w:lineRule="exact"/>
              <w:ind w:left="220" w:hangingChars="100" w:hanging="220"/>
              <w:jc w:val="both"/>
              <w:rPr>
                <w:rFonts w:ascii="標楷體" w:eastAsia="標楷體" w:hAnsi="標楷體" w:cs="Times New Roman" w:hint="eastAsia"/>
                <w:color w:val="000000"/>
                <w:sz w:val="22"/>
              </w:rPr>
            </w:pPr>
            <w:r w:rsidRPr="008B431F">
              <w:rPr>
                <w:rFonts w:ascii="標楷體" w:eastAsia="標楷體" w:hAnsi="標楷體" w:hint="eastAsia"/>
                <w:color w:val="FF0000"/>
                <w:sz w:val="22"/>
              </w:rPr>
              <w:t>中華民國113年2月26日考試院考</w:t>
            </w:r>
            <w:proofErr w:type="gramStart"/>
            <w:r w:rsidRPr="008B431F">
              <w:rPr>
                <w:rFonts w:ascii="標楷體" w:eastAsia="標楷體" w:hAnsi="標楷體" w:hint="eastAsia"/>
                <w:color w:val="FF0000"/>
                <w:sz w:val="22"/>
              </w:rPr>
              <w:t>臺</w:t>
            </w:r>
            <w:proofErr w:type="gramEnd"/>
            <w:r w:rsidRPr="008B431F">
              <w:rPr>
                <w:rFonts w:ascii="標楷體" w:eastAsia="標楷體" w:hAnsi="標楷體" w:hint="eastAsia"/>
                <w:color w:val="FF0000"/>
                <w:sz w:val="22"/>
              </w:rPr>
              <w:t>保一字第考</w:t>
            </w:r>
            <w:proofErr w:type="gramStart"/>
            <w:r w:rsidRPr="008B431F">
              <w:rPr>
                <w:rFonts w:ascii="標楷體" w:eastAsia="標楷體" w:hAnsi="標楷體" w:hint="eastAsia"/>
                <w:color w:val="FF0000"/>
                <w:sz w:val="22"/>
              </w:rPr>
              <w:t>臺</w:t>
            </w:r>
            <w:proofErr w:type="gramEnd"/>
            <w:r w:rsidRPr="008B431F">
              <w:rPr>
                <w:rFonts w:ascii="標楷體" w:eastAsia="標楷體" w:hAnsi="標楷體" w:hint="eastAsia"/>
                <w:color w:val="FF0000"/>
                <w:sz w:val="22"/>
              </w:rPr>
              <w:t>保一字第11300005954號令修正發布第11條</w:t>
            </w:r>
          </w:p>
        </w:tc>
      </w:tr>
    </w:tbl>
    <w:p w14:paraId="7D055192" w14:textId="77777777" w:rsidR="007D27D8" w:rsidRPr="007D27D8" w:rsidRDefault="007D27D8" w:rsidP="007D27D8">
      <w:pPr>
        <w:spacing w:line="240" w:lineRule="exact"/>
        <w:ind w:left="198" w:firstLineChars="200" w:firstLine="480"/>
        <w:jc w:val="both"/>
        <w:rPr>
          <w:rFonts w:ascii="標楷體" w:eastAsia="標楷體" w:hAnsi="標楷體" w:cs="Times New Roman"/>
          <w:color w:val="000000"/>
        </w:rPr>
      </w:pPr>
    </w:p>
    <w:tbl>
      <w:tblPr>
        <w:tblW w:w="4944" w:type="pct"/>
        <w:tblLook w:val="04A0" w:firstRow="1" w:lastRow="0" w:firstColumn="1" w:lastColumn="0" w:noHBand="0" w:noVBand="1"/>
      </w:tblPr>
      <w:tblGrid>
        <w:gridCol w:w="1561"/>
        <w:gridCol w:w="7184"/>
      </w:tblGrid>
      <w:tr w:rsidR="007D27D8" w:rsidRPr="007D27D8" w14:paraId="058CF9EB" w14:textId="77777777" w:rsidTr="00D21712">
        <w:tc>
          <w:tcPr>
            <w:tcW w:w="1761" w:type="dxa"/>
          </w:tcPr>
          <w:p w14:paraId="50173D75"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第一條</w:t>
            </w:r>
          </w:p>
        </w:tc>
        <w:tc>
          <w:tcPr>
            <w:tcW w:w="6975" w:type="dxa"/>
          </w:tcPr>
          <w:p w14:paraId="269D8F3E"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本辦法依警察人員人事條例第十四條第七項規定訂定之。</w:t>
            </w:r>
          </w:p>
        </w:tc>
      </w:tr>
      <w:tr w:rsidR="007D27D8" w:rsidRPr="007D27D8" w14:paraId="39AF38BB" w14:textId="77777777" w:rsidTr="00D21712">
        <w:tc>
          <w:tcPr>
            <w:tcW w:w="1761" w:type="dxa"/>
          </w:tcPr>
          <w:p w14:paraId="0C5C6F49"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第二條</w:t>
            </w:r>
          </w:p>
        </w:tc>
        <w:tc>
          <w:tcPr>
            <w:tcW w:w="6975" w:type="dxa"/>
          </w:tcPr>
          <w:p w14:paraId="5125FEDD"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警佐警察人員晉升</w:t>
            </w:r>
            <w:proofErr w:type="gramStart"/>
            <w:r w:rsidRPr="007D27D8">
              <w:rPr>
                <w:rFonts w:ascii="標楷體" w:eastAsia="標楷體" w:hAnsi="標楷體" w:cs="Times New Roman" w:hint="eastAsia"/>
                <w:color w:val="000000"/>
                <w:kern w:val="0"/>
                <w:sz w:val="32"/>
                <w:szCs w:val="32"/>
              </w:rPr>
              <w:t>警正官等</w:t>
            </w:r>
            <w:proofErr w:type="gramEnd"/>
            <w:r w:rsidRPr="007D27D8">
              <w:rPr>
                <w:rFonts w:ascii="標楷體" w:eastAsia="標楷體" w:hAnsi="標楷體" w:cs="Times New Roman" w:hint="eastAsia"/>
                <w:color w:val="000000"/>
                <w:kern w:val="0"/>
                <w:sz w:val="32"/>
                <w:szCs w:val="32"/>
              </w:rPr>
              <w:t>訓練（以下簡稱本訓練）依本辦法行之。本辦法未規定者，適用其他有</w:t>
            </w:r>
            <w:r w:rsidRPr="007D27D8">
              <w:rPr>
                <w:rFonts w:ascii="標楷體" w:eastAsia="標楷體" w:hAnsi="標楷體" w:cs="Times New Roman" w:hint="eastAsia"/>
                <w:color w:val="000000"/>
                <w:kern w:val="0"/>
                <w:sz w:val="32"/>
                <w:szCs w:val="32"/>
              </w:rPr>
              <w:lastRenderedPageBreak/>
              <w:t>關法令之規定。</w:t>
            </w:r>
          </w:p>
        </w:tc>
      </w:tr>
      <w:tr w:rsidR="007D27D8" w:rsidRPr="007D27D8" w14:paraId="260BE3A1" w14:textId="77777777" w:rsidTr="00D21712">
        <w:tc>
          <w:tcPr>
            <w:tcW w:w="1761" w:type="dxa"/>
          </w:tcPr>
          <w:p w14:paraId="12202C9D"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lastRenderedPageBreak/>
              <w:t>第三條</w:t>
            </w:r>
          </w:p>
        </w:tc>
        <w:tc>
          <w:tcPr>
            <w:tcW w:w="6975" w:type="dxa"/>
          </w:tcPr>
          <w:p w14:paraId="775C2BDE"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本訓練由公務人員保障暨培訓委員會（以下簡稱保訓會）及所屬國家文官學院（以下簡稱文官學院）辦理。必要時得委託警察教育或訓練機關（構）辦理。</w:t>
            </w:r>
          </w:p>
        </w:tc>
      </w:tr>
      <w:tr w:rsidR="007D27D8" w:rsidRPr="007D27D8" w14:paraId="30AE14FA" w14:textId="77777777" w:rsidTr="00D21712">
        <w:tc>
          <w:tcPr>
            <w:tcW w:w="1761" w:type="dxa"/>
          </w:tcPr>
          <w:p w14:paraId="31285442"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第四條</w:t>
            </w:r>
          </w:p>
        </w:tc>
        <w:tc>
          <w:tcPr>
            <w:tcW w:w="6975" w:type="dxa"/>
          </w:tcPr>
          <w:p w14:paraId="7335275D"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密集訓練方式辦理。</w:t>
            </w:r>
          </w:p>
          <w:p w14:paraId="59340E4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本訓練之訓期為四</w:t>
            </w:r>
            <w:proofErr w:type="gramStart"/>
            <w:r w:rsidRPr="007D27D8">
              <w:rPr>
                <w:rFonts w:ascii="標楷體" w:eastAsia="標楷體" w:hAnsi="標楷體" w:cs="Times New Roman" w:hint="eastAsia"/>
                <w:color w:val="000000"/>
                <w:kern w:val="0"/>
                <w:sz w:val="32"/>
                <w:szCs w:val="32"/>
              </w:rPr>
              <w:t>週</w:t>
            </w:r>
            <w:proofErr w:type="gramEnd"/>
            <w:r w:rsidRPr="007D27D8">
              <w:rPr>
                <w:rFonts w:ascii="標楷體" w:eastAsia="標楷體" w:hAnsi="標楷體" w:cs="Times New Roman" w:hint="eastAsia"/>
                <w:color w:val="000000"/>
                <w:kern w:val="0"/>
                <w:sz w:val="32"/>
                <w:szCs w:val="32"/>
              </w:rPr>
              <w:t>。</w:t>
            </w:r>
          </w:p>
          <w:p w14:paraId="3D1383A5"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本訓練之課程，以增進受訓人員晉升</w:t>
            </w:r>
            <w:proofErr w:type="gramStart"/>
            <w:r w:rsidRPr="007D27D8">
              <w:rPr>
                <w:rFonts w:ascii="標楷體" w:eastAsia="標楷體" w:hAnsi="標楷體" w:cs="Times New Roman" w:hint="eastAsia"/>
                <w:color w:val="000000"/>
                <w:kern w:val="0"/>
                <w:sz w:val="32"/>
                <w:szCs w:val="32"/>
              </w:rPr>
              <w:t>警正官等</w:t>
            </w:r>
            <w:proofErr w:type="gramEnd"/>
            <w:r w:rsidRPr="007D27D8">
              <w:rPr>
                <w:rFonts w:ascii="標楷體" w:eastAsia="標楷體" w:hAnsi="標楷體" w:cs="Times New Roman" w:hint="eastAsia"/>
                <w:color w:val="000000"/>
                <w:kern w:val="0"/>
                <w:sz w:val="32"/>
                <w:szCs w:val="32"/>
              </w:rPr>
              <w:t>所需工作知能為目的，並由保訓會另定之。</w:t>
            </w:r>
          </w:p>
        </w:tc>
      </w:tr>
      <w:tr w:rsidR="007D27D8" w:rsidRPr="007D27D8" w14:paraId="3E192680" w14:textId="77777777" w:rsidTr="00D21712">
        <w:tc>
          <w:tcPr>
            <w:tcW w:w="1761" w:type="dxa"/>
          </w:tcPr>
          <w:p w14:paraId="216791F7"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第五條</w:t>
            </w:r>
          </w:p>
        </w:tc>
        <w:tc>
          <w:tcPr>
            <w:tcW w:w="6975" w:type="dxa"/>
          </w:tcPr>
          <w:p w14:paraId="1D576DB9"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海洋委員會、內政部警政署、消防署、中央警察大學、直轄市政府及縣（市）政府（以下簡稱各遴選機關、學校），應於每年四月三十日前，提供符合受訓資格條件人員名冊，函送保訓會，逾期不予受理。</w:t>
            </w:r>
          </w:p>
        </w:tc>
      </w:tr>
      <w:tr w:rsidR="007D27D8" w:rsidRPr="007D27D8" w14:paraId="76108214" w14:textId="77777777" w:rsidTr="00D21712">
        <w:tc>
          <w:tcPr>
            <w:tcW w:w="1761" w:type="dxa"/>
          </w:tcPr>
          <w:p w14:paraId="65E6E399" w14:textId="77777777" w:rsidR="007D27D8" w:rsidRPr="007D27D8" w:rsidRDefault="007D27D8" w:rsidP="007D27D8">
            <w:pPr>
              <w:spacing w:line="384" w:lineRule="exact"/>
              <w:ind w:leftChars="-50" w:left="-120"/>
              <w:jc w:val="distribute"/>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第六條</w:t>
            </w:r>
          </w:p>
        </w:tc>
        <w:tc>
          <w:tcPr>
            <w:tcW w:w="6975" w:type="dxa"/>
          </w:tcPr>
          <w:p w14:paraId="65B66262"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警察人員具有下列資格之一，並經</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部銓</w:t>
            </w:r>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審定合格實授現任警佐一階職務，最近三年年終考績二年列甲等、一年列乙等以上，</w:t>
            </w:r>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警佐一階本俸最高級者，得參加本訓練：</w:t>
            </w:r>
          </w:p>
          <w:p w14:paraId="20E948D5"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一、經普通考試、特種考試警察人員考試四等考試或相當委任第三職等以上</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Times New Roman" w:hint="eastAsia"/>
                <w:color w:val="000000"/>
                <w:kern w:val="0"/>
                <w:sz w:val="32"/>
                <w:szCs w:val="32"/>
              </w:rPr>
              <w:t>定資格考試警察人員考試及格，並任合格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一階職務滿三年。</w:t>
            </w:r>
          </w:p>
          <w:p w14:paraId="309BD731"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二、警察學校或警察專科學校警員班畢業，並任合格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一階職務滿十年，或警察專科學校專科警員班或警官學校、警察大學專修科畢業，並任合格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一階職務滿八年，或警官學校、警察大學四年學制以上畢業，並任合格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一階職務滿六年。</w:t>
            </w:r>
          </w:p>
          <w:p w14:paraId="659B3509"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前項所定資格條件均</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計至當年度</w:t>
            </w:r>
            <w:smartTag w:uri="urn:schemas-microsoft-com:office:smarttags" w:element="chsdate">
              <w:smartTagPr>
                <w:attr w:name="IsROCDate" w:val="False"/>
                <w:attr w:name="IsLunarDate" w:val="False"/>
                <w:attr w:name="Day" w:val="30"/>
                <w:attr w:name="Month" w:val="4"/>
                <w:attr w:name="Year" w:val="2013"/>
              </w:smartTagPr>
              <w:r w:rsidRPr="007D27D8">
                <w:rPr>
                  <w:rFonts w:ascii="標楷體" w:eastAsia="標楷體" w:hAnsi="標楷體" w:cs="Times New Roman" w:hint="eastAsia"/>
                  <w:color w:val="000000"/>
                  <w:kern w:val="0"/>
                  <w:sz w:val="32"/>
                  <w:szCs w:val="32"/>
                </w:rPr>
                <w:t>四月三十日</w:t>
              </w:r>
            </w:smartTag>
            <w:r w:rsidRPr="007D27D8">
              <w:rPr>
                <w:rFonts w:ascii="標楷體" w:eastAsia="標楷體" w:hAnsi="標楷體" w:cs="Times New Roman" w:hint="eastAsia"/>
                <w:color w:val="000000"/>
                <w:kern w:val="0"/>
                <w:sz w:val="32"/>
                <w:szCs w:val="32"/>
              </w:rPr>
              <w:t>止。</w:t>
            </w:r>
          </w:p>
          <w:p w14:paraId="0E4E89FE"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依公務人員考績法相關法規規定不得作為晉升職等及</w:t>
            </w:r>
            <w:proofErr w:type="gramStart"/>
            <w:r w:rsidRPr="007D27D8">
              <w:rPr>
                <w:rFonts w:ascii="標楷體" w:eastAsia="標楷體" w:hAnsi="標楷體" w:cs="Times New Roman" w:hint="eastAsia"/>
                <w:color w:val="000000"/>
                <w:kern w:val="0"/>
                <w:sz w:val="32"/>
                <w:szCs w:val="32"/>
              </w:rPr>
              <w:t>在同官等</w:t>
            </w:r>
            <w:proofErr w:type="gramEnd"/>
            <w:r w:rsidRPr="007D27D8">
              <w:rPr>
                <w:rFonts w:ascii="標楷體" w:eastAsia="標楷體" w:hAnsi="標楷體" w:cs="Times New Roman" w:hint="eastAsia"/>
                <w:color w:val="000000"/>
                <w:kern w:val="0"/>
                <w:sz w:val="32"/>
                <w:szCs w:val="32"/>
              </w:rPr>
              <w:t>內調任低職等職務仍以原職等任用之考績、年資，均不得作為第一項規定之考績、年資。</w:t>
            </w:r>
          </w:p>
        </w:tc>
      </w:tr>
      <w:tr w:rsidR="007D27D8" w:rsidRPr="007D27D8" w14:paraId="2010E540" w14:textId="77777777" w:rsidTr="00D21712">
        <w:tc>
          <w:tcPr>
            <w:tcW w:w="1761" w:type="dxa"/>
          </w:tcPr>
          <w:p w14:paraId="725B2AEE"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第七條</w:t>
            </w:r>
          </w:p>
        </w:tc>
        <w:tc>
          <w:tcPr>
            <w:tcW w:w="6975" w:type="dxa"/>
          </w:tcPr>
          <w:p w14:paraId="2E8ADB6E"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保訓會得依據當年度預定之訓練人數及各遴選機關、學校所提供符合受訓資格人數，</w:t>
            </w:r>
            <w:proofErr w:type="gramStart"/>
            <w:r w:rsidRPr="007D27D8">
              <w:rPr>
                <w:rFonts w:ascii="標楷體" w:eastAsia="標楷體" w:hAnsi="標楷體" w:cs="Times New Roman" w:hint="eastAsia"/>
                <w:color w:val="000000"/>
                <w:kern w:val="0"/>
                <w:sz w:val="32"/>
                <w:szCs w:val="32"/>
              </w:rPr>
              <w:t>按調訓</w:t>
            </w:r>
            <w:proofErr w:type="gramEnd"/>
            <w:r w:rsidRPr="007D27D8">
              <w:rPr>
                <w:rFonts w:ascii="標楷體" w:eastAsia="標楷體" w:hAnsi="標楷體" w:cs="Times New Roman" w:hint="eastAsia"/>
                <w:color w:val="000000"/>
                <w:kern w:val="0"/>
                <w:sz w:val="32"/>
                <w:szCs w:val="32"/>
              </w:rPr>
              <w:t>比例</w:t>
            </w:r>
            <w:r w:rsidRPr="007D27D8">
              <w:rPr>
                <w:rFonts w:ascii="標楷體" w:eastAsia="標楷體" w:hAnsi="標楷體" w:cs="Times New Roman" w:hint="eastAsia"/>
                <w:color w:val="000000"/>
                <w:kern w:val="0"/>
                <w:sz w:val="32"/>
                <w:szCs w:val="32"/>
              </w:rPr>
              <w:lastRenderedPageBreak/>
              <w:t>分配受訓名額及加列百分之十之備選名額。分配之受訓名額不足一人部分，得於每年度以累計方式計算分配受訓名額。</w:t>
            </w:r>
          </w:p>
        </w:tc>
      </w:tr>
      <w:tr w:rsidR="007D27D8" w:rsidRPr="007D27D8" w14:paraId="37C1E44E" w14:textId="77777777" w:rsidTr="00D21712">
        <w:tc>
          <w:tcPr>
            <w:tcW w:w="1761" w:type="dxa"/>
          </w:tcPr>
          <w:p w14:paraId="43379D5E"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lastRenderedPageBreak/>
              <w:t>第八條</w:t>
            </w:r>
          </w:p>
        </w:tc>
        <w:tc>
          <w:tcPr>
            <w:tcW w:w="6975" w:type="dxa"/>
          </w:tcPr>
          <w:p w14:paraId="479D062D"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各遴選機關、學校</w:t>
            </w:r>
            <w:proofErr w:type="gramStart"/>
            <w:r w:rsidRPr="007D27D8">
              <w:rPr>
                <w:rFonts w:ascii="標楷體" w:eastAsia="標楷體" w:hAnsi="標楷體" w:cs="Times New Roman" w:hint="eastAsia"/>
                <w:color w:val="000000"/>
                <w:kern w:val="0"/>
                <w:sz w:val="32"/>
                <w:szCs w:val="32"/>
              </w:rPr>
              <w:t>應按保訓</w:t>
            </w:r>
            <w:proofErr w:type="gramEnd"/>
            <w:r w:rsidRPr="007D27D8">
              <w:rPr>
                <w:rFonts w:ascii="標楷體" w:eastAsia="標楷體" w:hAnsi="標楷體" w:cs="Times New Roman" w:hint="eastAsia"/>
                <w:color w:val="000000"/>
                <w:kern w:val="0"/>
                <w:sz w:val="32"/>
                <w:szCs w:val="32"/>
              </w:rPr>
              <w:t>會分配之受訓名額及備選名額遴選受訓人員及備選人員，造冊函送保訓會據以調訓。</w:t>
            </w:r>
          </w:p>
          <w:p w14:paraId="6E02BCD1"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前項遴選應依各遴選機關、學校所定</w:t>
            </w:r>
            <w:proofErr w:type="gramStart"/>
            <w:r w:rsidRPr="007D27D8">
              <w:rPr>
                <w:rFonts w:ascii="標楷體" w:eastAsia="標楷體" w:hAnsi="標楷體" w:cs="Times New Roman" w:hint="eastAsia"/>
                <w:color w:val="000000"/>
                <w:kern w:val="0"/>
                <w:sz w:val="32"/>
                <w:szCs w:val="32"/>
              </w:rPr>
              <w:t>陞</w:t>
            </w:r>
            <w:proofErr w:type="gramEnd"/>
            <w:r w:rsidRPr="007D27D8">
              <w:rPr>
                <w:rFonts w:ascii="標楷體" w:eastAsia="標楷體" w:hAnsi="標楷體" w:cs="Times New Roman" w:hint="eastAsia"/>
                <w:color w:val="000000"/>
                <w:kern w:val="0"/>
                <w:sz w:val="32"/>
                <w:szCs w:val="32"/>
              </w:rPr>
              <w:t>遷有關規定之評分標準評定，各項評分</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計至前一年度</w:t>
            </w:r>
            <w:smartTag w:uri="urn:schemas-microsoft-com:office:smarttags" w:element="chsdate">
              <w:smartTagPr>
                <w:attr w:name="IsROCDate" w:val="False"/>
                <w:attr w:name="IsLunarDate" w:val="False"/>
                <w:attr w:name="Day" w:val="31"/>
                <w:attr w:name="Month" w:val="12"/>
                <w:attr w:name="Year" w:val="2013"/>
              </w:smartTagPr>
              <w:r w:rsidRPr="007D27D8">
                <w:rPr>
                  <w:rFonts w:ascii="標楷體" w:eastAsia="標楷體" w:hAnsi="標楷體" w:cs="Times New Roman" w:hint="eastAsia"/>
                  <w:color w:val="000000"/>
                  <w:kern w:val="0"/>
                  <w:sz w:val="32"/>
                  <w:szCs w:val="32"/>
                </w:rPr>
                <w:t>十二月三十一日</w:t>
              </w:r>
            </w:smartTag>
            <w:r w:rsidRPr="007D27D8">
              <w:rPr>
                <w:rFonts w:ascii="標楷體" w:eastAsia="標楷體" w:hAnsi="標楷體" w:cs="Times New Roman" w:hint="eastAsia"/>
                <w:color w:val="000000"/>
                <w:kern w:val="0"/>
                <w:sz w:val="32"/>
                <w:szCs w:val="32"/>
              </w:rPr>
              <w:t>止，</w:t>
            </w:r>
            <w:proofErr w:type="gramStart"/>
            <w:r w:rsidRPr="007D27D8">
              <w:rPr>
                <w:rFonts w:ascii="標楷體" w:eastAsia="標楷體" w:hAnsi="標楷體" w:cs="Times New Roman" w:hint="eastAsia"/>
                <w:color w:val="000000"/>
                <w:kern w:val="0"/>
                <w:sz w:val="32"/>
                <w:szCs w:val="32"/>
              </w:rPr>
              <w:t>陞</w:t>
            </w:r>
            <w:proofErr w:type="gramEnd"/>
            <w:r w:rsidRPr="007D27D8">
              <w:rPr>
                <w:rFonts w:ascii="標楷體" w:eastAsia="標楷體" w:hAnsi="標楷體" w:cs="Times New Roman" w:hint="eastAsia"/>
                <w:color w:val="000000"/>
                <w:kern w:val="0"/>
                <w:sz w:val="32"/>
                <w:szCs w:val="32"/>
              </w:rPr>
              <w:t>遷序列及積分高者優先遴選受訓。</w:t>
            </w:r>
          </w:p>
          <w:p w14:paraId="7A12A146"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第一項之備選人員，於各遴選機關、學校原提送之當年度受訓人員因故無法受訓時依序遞補之；其於當年度內未遞補受訓者，於次年度起符合受訓資格時，由各遴選機關、學校依本辦法重新遴選。</w:t>
            </w:r>
          </w:p>
        </w:tc>
      </w:tr>
      <w:tr w:rsidR="007D27D8" w:rsidRPr="007D27D8" w14:paraId="52DAB732" w14:textId="77777777" w:rsidTr="00D21712">
        <w:tc>
          <w:tcPr>
            <w:tcW w:w="1761" w:type="dxa"/>
          </w:tcPr>
          <w:p w14:paraId="24605124"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第九條</w:t>
            </w:r>
          </w:p>
        </w:tc>
        <w:tc>
          <w:tcPr>
            <w:tcW w:w="6975" w:type="dxa"/>
          </w:tcPr>
          <w:p w14:paraId="1E158C86"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各服務機關、學校及各遴選機關、學校審核參加本訓練人員時，應召開</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審委員會，就符合受訓資格人員之資格條件及各項評分詳加審核，並排定受訓序列。各遴選機關、學校應請受訓人員確認受訓資格並填具資格確認暨同意書</w:t>
            </w:r>
            <w:r w:rsidRPr="007D27D8">
              <w:rPr>
                <w:rFonts w:ascii="標楷體" w:eastAsia="標楷體" w:hAnsi="標楷體" w:cs="Times New Roman"/>
                <w:color w:val="000000"/>
                <w:kern w:val="0"/>
                <w:sz w:val="32"/>
                <w:szCs w:val="32"/>
              </w:rPr>
              <w:t>(</w:t>
            </w:r>
            <w:r w:rsidRPr="007D27D8">
              <w:rPr>
                <w:rFonts w:ascii="標楷體" w:eastAsia="標楷體" w:hAnsi="標楷體" w:cs="Times New Roman" w:hint="eastAsia"/>
                <w:color w:val="000000"/>
                <w:kern w:val="0"/>
                <w:sz w:val="32"/>
                <w:szCs w:val="32"/>
              </w:rPr>
              <w:t>如附件一</w:t>
            </w:r>
            <w:r w:rsidRPr="007D27D8">
              <w:rPr>
                <w:rFonts w:ascii="標楷體" w:eastAsia="標楷體" w:hAnsi="標楷體" w:cs="Times New Roman"/>
                <w:color w:val="000000"/>
                <w:kern w:val="0"/>
                <w:sz w:val="32"/>
                <w:szCs w:val="32"/>
              </w:rPr>
              <w:t>)</w:t>
            </w:r>
            <w:r w:rsidRPr="007D27D8">
              <w:rPr>
                <w:rFonts w:ascii="標楷體" w:eastAsia="標楷體" w:hAnsi="標楷體" w:cs="Times New Roman" w:hint="eastAsia"/>
                <w:color w:val="000000"/>
                <w:kern w:val="0"/>
                <w:sz w:val="32"/>
                <w:szCs w:val="32"/>
              </w:rPr>
              <w:t>，留存各遴選機關、學校備查。如有資格條件不符而參加訓練情事，由各服務機關、學校及各遴選機關、學校依法議處相關人員。</w:t>
            </w:r>
          </w:p>
          <w:p w14:paraId="3BBCBE3B"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各遴選機關、學校因情形特殊，未設</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審委員會者，應組成臨時性之審查委員會，辦理前項所定事項。</w:t>
            </w:r>
          </w:p>
        </w:tc>
      </w:tr>
      <w:tr w:rsidR="007D27D8" w:rsidRPr="007D27D8" w14:paraId="27072FC4" w14:textId="77777777" w:rsidTr="00D21712">
        <w:tc>
          <w:tcPr>
            <w:tcW w:w="1761" w:type="dxa"/>
          </w:tcPr>
          <w:p w14:paraId="2BB2EA3B"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第十條</w:t>
            </w:r>
          </w:p>
        </w:tc>
        <w:tc>
          <w:tcPr>
            <w:tcW w:w="6975" w:type="dxa"/>
          </w:tcPr>
          <w:p w14:paraId="09D0B6F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w:t>
            </w:r>
            <w:proofErr w:type="gramStart"/>
            <w:r w:rsidRPr="007D27D8">
              <w:rPr>
                <w:rFonts w:ascii="標楷體" w:eastAsia="標楷體" w:hAnsi="標楷體" w:cs="Times New Roman" w:hint="eastAsia"/>
                <w:color w:val="000000"/>
                <w:kern w:val="0"/>
                <w:sz w:val="32"/>
                <w:szCs w:val="32"/>
              </w:rPr>
              <w:t>致應列入</w:t>
            </w:r>
            <w:proofErr w:type="gramEnd"/>
            <w:r w:rsidRPr="007D27D8">
              <w:rPr>
                <w:rFonts w:ascii="標楷體" w:eastAsia="標楷體" w:hAnsi="標楷體" w:cs="Times New Roman" w:hint="eastAsia"/>
                <w:color w:val="000000"/>
                <w:kern w:val="0"/>
                <w:sz w:val="32"/>
                <w:szCs w:val="32"/>
              </w:rPr>
              <w:t>而未列入當年度受訓時，除有可歸責其本人之事由者外，得經各服務機關、學校及各遴選機關、學校依前條召開</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審委員會審核後，由各遴選機關、</w:t>
            </w:r>
            <w:proofErr w:type="gramStart"/>
            <w:r w:rsidRPr="007D27D8">
              <w:rPr>
                <w:rFonts w:ascii="標楷體" w:eastAsia="標楷體" w:hAnsi="標楷體" w:cs="Times New Roman" w:hint="eastAsia"/>
                <w:color w:val="000000"/>
                <w:kern w:val="0"/>
                <w:sz w:val="32"/>
                <w:szCs w:val="32"/>
              </w:rPr>
              <w:t>學校函經保</w:t>
            </w:r>
            <w:proofErr w:type="gramEnd"/>
            <w:r w:rsidRPr="007D27D8">
              <w:rPr>
                <w:rFonts w:ascii="標楷體" w:eastAsia="標楷體" w:hAnsi="標楷體" w:cs="Times New Roman" w:hint="eastAsia"/>
                <w:color w:val="000000"/>
                <w:kern w:val="0"/>
                <w:sz w:val="32"/>
                <w:szCs w:val="32"/>
              </w:rPr>
              <w:t>訓會同意於次年度直接調訓。但其名額應計入各遴選機關、學校次年度分配受訓之名額。</w:t>
            </w:r>
          </w:p>
        </w:tc>
      </w:tr>
      <w:tr w:rsidR="007D27D8" w:rsidRPr="007D27D8" w14:paraId="7C610DEC" w14:textId="77777777" w:rsidTr="00D21712">
        <w:tc>
          <w:tcPr>
            <w:tcW w:w="1761" w:type="dxa"/>
          </w:tcPr>
          <w:p w14:paraId="59C0417A"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第十一條</w:t>
            </w:r>
          </w:p>
        </w:tc>
        <w:tc>
          <w:tcPr>
            <w:tcW w:w="6975" w:type="dxa"/>
          </w:tcPr>
          <w:p w14:paraId="3F9CC5E7" w14:textId="01504F93"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受訓人員應於規定時間內向指定之教育或訓練機關（構）報到接受訓練。但因婚、喪、懷孕、分娩、流產、重病</w:t>
            </w:r>
            <w:r w:rsidR="006720AE" w:rsidRPr="006720AE">
              <w:rPr>
                <w:rFonts w:ascii="標楷體" w:eastAsia="標楷體" w:hAnsi="標楷體" w:cs="Times New Roman" w:hint="eastAsia"/>
                <w:color w:val="FF0000"/>
                <w:kern w:val="0"/>
                <w:sz w:val="32"/>
                <w:szCs w:val="32"/>
              </w:rPr>
              <w:t>、養育</w:t>
            </w:r>
            <w:proofErr w:type="gramStart"/>
            <w:r w:rsidR="006720AE" w:rsidRPr="006720AE">
              <w:rPr>
                <w:rFonts w:ascii="標楷體" w:eastAsia="標楷體" w:hAnsi="標楷體" w:cs="Times New Roman" w:hint="eastAsia"/>
                <w:color w:val="FF0000"/>
                <w:kern w:val="0"/>
                <w:sz w:val="32"/>
                <w:szCs w:val="32"/>
              </w:rPr>
              <w:t>三</w:t>
            </w:r>
            <w:proofErr w:type="gramEnd"/>
            <w:r w:rsidR="006720AE" w:rsidRPr="006720AE">
              <w:rPr>
                <w:rFonts w:ascii="標楷體" w:eastAsia="標楷體" w:hAnsi="標楷體" w:cs="Times New Roman" w:hint="eastAsia"/>
                <w:color w:val="FF0000"/>
                <w:kern w:val="0"/>
                <w:sz w:val="32"/>
                <w:szCs w:val="32"/>
              </w:rPr>
              <w:t>足歲以下子女</w:t>
            </w:r>
            <w:r w:rsidRPr="007D27D8">
              <w:rPr>
                <w:rFonts w:ascii="標楷體" w:eastAsia="標楷體" w:hAnsi="標楷體" w:cs="Times New Roman" w:hint="eastAsia"/>
                <w:color w:val="000000"/>
                <w:kern w:val="0"/>
                <w:sz w:val="32"/>
                <w:szCs w:val="32"/>
              </w:rPr>
              <w:t>或其他重大事由，</w:t>
            </w:r>
            <w:r w:rsidRPr="007D27D8">
              <w:rPr>
                <w:rFonts w:ascii="標楷體" w:eastAsia="標楷體" w:hAnsi="標楷體" w:cs="Times New Roman" w:hint="eastAsia"/>
                <w:color w:val="000000"/>
                <w:kern w:val="0"/>
                <w:sz w:val="32"/>
                <w:szCs w:val="32"/>
              </w:rPr>
              <w:lastRenderedPageBreak/>
              <w:t>得於</w:t>
            </w:r>
            <w:proofErr w:type="gramStart"/>
            <w:r w:rsidRPr="007D27D8">
              <w:rPr>
                <w:rFonts w:ascii="標楷體" w:eastAsia="標楷體" w:hAnsi="標楷體" w:cs="Times New Roman" w:hint="eastAsia"/>
                <w:color w:val="000000"/>
                <w:kern w:val="0"/>
                <w:sz w:val="32"/>
                <w:szCs w:val="32"/>
              </w:rPr>
              <w:t>開訓前</w:t>
            </w:r>
            <w:proofErr w:type="gramEnd"/>
            <w:r w:rsidRPr="007D27D8">
              <w:rPr>
                <w:rFonts w:ascii="標楷體" w:eastAsia="標楷體" w:hAnsi="標楷體" w:cs="Times New Roman" w:hint="eastAsia"/>
                <w:color w:val="000000"/>
                <w:kern w:val="0"/>
                <w:sz w:val="32"/>
                <w:szCs w:val="32"/>
              </w:rPr>
              <w:t>，檢具相關證明文件，由服務機關、學校函報各遴選機關、學校向保訓會申請延後訓練並經同意者，不在此限。</w:t>
            </w:r>
          </w:p>
        </w:tc>
      </w:tr>
      <w:tr w:rsidR="007D27D8" w:rsidRPr="007D27D8" w14:paraId="46647540" w14:textId="77777777" w:rsidTr="00D21712">
        <w:tc>
          <w:tcPr>
            <w:tcW w:w="1761" w:type="dxa"/>
          </w:tcPr>
          <w:p w14:paraId="3260233A"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position w:val="2"/>
                <w:sz w:val="32"/>
                <w:szCs w:val="32"/>
              </w:rPr>
              <w:lastRenderedPageBreak/>
              <w:t>第十二條</w:t>
            </w:r>
          </w:p>
        </w:tc>
        <w:tc>
          <w:tcPr>
            <w:tcW w:w="6975" w:type="dxa"/>
          </w:tcPr>
          <w:p w14:paraId="2D3431BA"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因婚、喪、懷孕、分娩、流產、重病或其他重大事由，致無法繼續訓練者，得於事由發生後五日內，檢具相關證明文件，經由教育或訓練機關（構）向保訓會申請停止訓練。但因該等事由致請假缺課時數超過課程時數百分之二十者，應予停止訓練。</w:t>
            </w:r>
          </w:p>
        </w:tc>
      </w:tr>
      <w:tr w:rsidR="007D27D8" w:rsidRPr="007D27D8" w14:paraId="0A4ABAF6" w14:textId="77777777" w:rsidTr="00D21712">
        <w:tc>
          <w:tcPr>
            <w:tcW w:w="1761" w:type="dxa"/>
          </w:tcPr>
          <w:p w14:paraId="16F2F96F"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第十三條</w:t>
            </w:r>
          </w:p>
        </w:tc>
        <w:tc>
          <w:tcPr>
            <w:tcW w:w="6975" w:type="dxa"/>
          </w:tcPr>
          <w:p w14:paraId="0257E15C"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應遵守有關訓練規定，有下列情事之</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者，由教育或訓練機關（構）函送保訓會廢止其當年度受訓資格：</w:t>
            </w:r>
          </w:p>
          <w:p w14:paraId="006D2539" w14:textId="77777777" w:rsidR="007D27D8" w:rsidRPr="007D27D8" w:rsidRDefault="007D27D8" w:rsidP="007D27D8">
            <w:pPr>
              <w:spacing w:line="384" w:lineRule="exact"/>
              <w:ind w:leftChars="238" w:left="1205" w:rightChars="-30" w:right="-72" w:hangingChars="198" w:hanging="634"/>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一、未於規定之時間內報到或經核准</w:t>
            </w:r>
            <w:proofErr w:type="gramStart"/>
            <w:r w:rsidRPr="007D27D8">
              <w:rPr>
                <w:rFonts w:ascii="標楷體" w:eastAsia="標楷體" w:hAnsi="標楷體" w:cs="Times New Roman" w:hint="eastAsia"/>
                <w:color w:val="000000"/>
                <w:kern w:val="0"/>
                <w:sz w:val="32"/>
                <w:szCs w:val="32"/>
              </w:rPr>
              <w:t>中途離訓</w:t>
            </w:r>
            <w:proofErr w:type="gramEnd"/>
            <w:r w:rsidRPr="007D27D8">
              <w:rPr>
                <w:rFonts w:ascii="標楷體" w:eastAsia="標楷體" w:hAnsi="標楷體" w:cs="Times New Roman" w:hint="eastAsia"/>
                <w:color w:val="000000"/>
                <w:kern w:val="0"/>
                <w:sz w:val="32"/>
                <w:szCs w:val="32"/>
              </w:rPr>
              <w:t>。</w:t>
            </w:r>
          </w:p>
          <w:p w14:paraId="7639A1EB" w14:textId="77777777" w:rsidR="007D27D8" w:rsidRPr="007D27D8" w:rsidRDefault="007D27D8" w:rsidP="007D27D8">
            <w:pPr>
              <w:spacing w:line="384" w:lineRule="exact"/>
              <w:ind w:leftChars="238" w:left="1205" w:rightChars="-30" w:right="-72" w:hangingChars="198" w:hanging="634"/>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二、</w:t>
            </w:r>
            <w:r w:rsidRPr="007D27D8">
              <w:rPr>
                <w:rFonts w:ascii="標楷體" w:eastAsia="標楷體" w:hAnsi="標楷體" w:cs="Times New Roman" w:hint="eastAsia"/>
                <w:color w:val="000000"/>
                <w:kern w:val="0"/>
                <w:sz w:val="32"/>
                <w:szCs w:val="32"/>
              </w:rPr>
              <w:t>除前條事由外，請假缺課時數合計超過課程時數百分之二十。</w:t>
            </w:r>
          </w:p>
          <w:p w14:paraId="1C05BDA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三、未經核准</w:t>
            </w:r>
            <w:proofErr w:type="gramStart"/>
            <w:r w:rsidRPr="007D27D8">
              <w:rPr>
                <w:rFonts w:ascii="標楷體" w:eastAsia="標楷體" w:hAnsi="標楷體" w:cs="Times New Roman" w:hint="eastAsia"/>
                <w:color w:val="000000"/>
                <w:kern w:val="0"/>
                <w:sz w:val="32"/>
                <w:szCs w:val="32"/>
              </w:rPr>
              <w:t>中途離訓</w:t>
            </w:r>
            <w:proofErr w:type="gramEnd"/>
            <w:r w:rsidRPr="007D27D8">
              <w:rPr>
                <w:rFonts w:ascii="標楷體" w:eastAsia="標楷體" w:hAnsi="標楷體" w:cs="Times New Roman" w:hint="eastAsia"/>
                <w:color w:val="000000"/>
                <w:kern w:val="0"/>
                <w:sz w:val="32"/>
                <w:szCs w:val="32"/>
              </w:rPr>
              <w:t>。</w:t>
            </w:r>
          </w:p>
          <w:p w14:paraId="2348D408"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四、曠課。</w:t>
            </w:r>
          </w:p>
          <w:p w14:paraId="3BFB0B2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五、冒名頂替。</w:t>
            </w:r>
          </w:p>
          <w:p w14:paraId="28E6AAC2" w14:textId="77777777"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六、</w:t>
            </w:r>
            <w:r w:rsidRPr="007D27D8">
              <w:rPr>
                <w:rFonts w:ascii="標楷體" w:eastAsia="標楷體" w:hAnsi="標楷體" w:cs="Times New Roman" w:hint="eastAsia"/>
                <w:color w:val="000000"/>
                <w:kern w:val="0"/>
                <w:sz w:val="32"/>
                <w:szCs w:val="32"/>
              </w:rPr>
              <w:t>對訓練機關（構）、學校講座、長官或其他人員施以強暴脅迫，有確實證據。</w:t>
            </w:r>
          </w:p>
          <w:p w14:paraId="3431B00A" w14:textId="77777777"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七、</w:t>
            </w:r>
            <w:r w:rsidRPr="007D27D8">
              <w:rPr>
                <w:rFonts w:ascii="標楷體" w:eastAsia="標楷體" w:hAnsi="標楷體" w:cs="Times New Roman" w:hint="eastAsia"/>
                <w:color w:val="000000"/>
                <w:kern w:val="0"/>
                <w:sz w:val="32"/>
                <w:szCs w:val="32"/>
              </w:rPr>
              <w:t>參加課程測驗，經依第十五條之二</w:t>
            </w:r>
            <w:proofErr w:type="gramStart"/>
            <w:r w:rsidRPr="007D27D8">
              <w:rPr>
                <w:rFonts w:ascii="標楷體" w:eastAsia="標楷體" w:hAnsi="標楷體" w:cs="Times New Roman" w:hint="eastAsia"/>
                <w:color w:val="000000"/>
                <w:kern w:val="0"/>
                <w:sz w:val="32"/>
                <w:szCs w:val="32"/>
              </w:rPr>
              <w:t>為扣考</w:t>
            </w:r>
            <w:proofErr w:type="gramEnd"/>
            <w:r w:rsidRPr="007D27D8">
              <w:rPr>
                <w:rFonts w:ascii="標楷體" w:eastAsia="標楷體" w:hAnsi="標楷體" w:cs="Times New Roman" w:hint="eastAsia"/>
                <w:color w:val="000000"/>
                <w:kern w:val="0"/>
                <w:sz w:val="32"/>
                <w:szCs w:val="32"/>
              </w:rPr>
              <w:t>處分。</w:t>
            </w:r>
          </w:p>
          <w:p w14:paraId="713B481F" w14:textId="77777777"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八、</w:t>
            </w:r>
            <w:r w:rsidRPr="007D27D8">
              <w:rPr>
                <w:rFonts w:ascii="標楷體" w:eastAsia="標楷體" w:hAnsi="標楷體" w:cs="Times New Roman" w:hint="eastAsia"/>
                <w:color w:val="000000"/>
                <w:kern w:val="0"/>
                <w:sz w:val="32"/>
                <w:szCs w:val="32"/>
              </w:rPr>
              <w:t>其他具體事實足以認為品德操守不良，情節嚴重，有確實證據。</w:t>
            </w:r>
          </w:p>
        </w:tc>
      </w:tr>
      <w:tr w:rsidR="007D27D8" w:rsidRPr="007D27D8" w14:paraId="389BD4FE" w14:textId="77777777" w:rsidTr="00D21712">
        <w:tc>
          <w:tcPr>
            <w:tcW w:w="1761" w:type="dxa"/>
          </w:tcPr>
          <w:p w14:paraId="6FF31FD8" w14:textId="77777777"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Times New Roman"/>
                <w:color w:val="000000"/>
                <w:kern w:val="0"/>
                <w:position w:val="2"/>
                <w:sz w:val="32"/>
                <w:szCs w:val="32"/>
              </w:rPr>
            </w:pPr>
            <w:r w:rsidRPr="007D27D8">
              <w:rPr>
                <w:rFonts w:ascii="標楷體" w:eastAsia="標楷體" w:hAnsi="標楷體" w:cs="Times New Roman"/>
                <w:color w:val="000000"/>
                <w:kern w:val="0"/>
                <w:position w:val="2"/>
                <w:sz w:val="32"/>
                <w:szCs w:val="32"/>
              </w:rPr>
              <w:t>第十四條</w:t>
            </w:r>
          </w:p>
        </w:tc>
        <w:tc>
          <w:tcPr>
            <w:tcW w:w="6975" w:type="dxa"/>
          </w:tcPr>
          <w:p w14:paraId="5D198F5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教育或訓練機關（構）應於訓期結束後，將前二條有關請假缺課等資料，函送受訓人員服務機關、學校。</w:t>
            </w:r>
          </w:p>
        </w:tc>
      </w:tr>
      <w:tr w:rsidR="007D27D8" w:rsidRPr="007D27D8" w14:paraId="0496B2B9" w14:textId="77777777" w:rsidTr="00D21712">
        <w:tc>
          <w:tcPr>
            <w:tcW w:w="1761" w:type="dxa"/>
          </w:tcPr>
          <w:p w14:paraId="4D46E173"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第十五條</w:t>
            </w:r>
          </w:p>
          <w:p w14:paraId="3343D610" w14:textId="77777777" w:rsidR="007D27D8" w:rsidRPr="007D27D8" w:rsidRDefault="007D27D8" w:rsidP="007D27D8">
            <w:pPr>
              <w:spacing w:line="384" w:lineRule="exact"/>
              <w:jc w:val="both"/>
              <w:rPr>
                <w:rFonts w:ascii="標楷體" w:eastAsia="標楷體" w:hAnsi="標楷體" w:cs="Times New Roman"/>
                <w:color w:val="000000"/>
                <w:spacing w:val="-30"/>
                <w:sz w:val="32"/>
                <w:szCs w:val="32"/>
              </w:rPr>
            </w:pPr>
          </w:p>
        </w:tc>
        <w:tc>
          <w:tcPr>
            <w:tcW w:w="6975" w:type="dxa"/>
          </w:tcPr>
          <w:p w14:paraId="4C78031F"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14:paraId="331C97E6"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課程成績之評分項目及配分比例如下：</w:t>
            </w:r>
          </w:p>
          <w:p w14:paraId="6AFC320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fitText w:val="6400" w:id="-1944328448"/>
              </w:rPr>
              <w:t>一、專題研討：占訓練成績總分百分之三十。</w:t>
            </w:r>
          </w:p>
          <w:p w14:paraId="681786A9"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fitText w:val="6400" w:id="-1944328447"/>
              </w:rPr>
              <w:t>二、測驗成績：占訓練成績總分百分之六十。</w:t>
            </w:r>
          </w:p>
          <w:p w14:paraId="6995FF0C"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第一項成績之分數，按比例合計後之訓練成績總分達六十分為及格。</w:t>
            </w:r>
          </w:p>
          <w:p w14:paraId="3A6660A7"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訓練成績之計算，均計算至小數點第二位，小</w:t>
            </w:r>
            <w:r w:rsidRPr="007D27D8">
              <w:rPr>
                <w:rFonts w:ascii="標楷體" w:eastAsia="標楷體" w:hAnsi="標楷體" w:cs="Times New Roman" w:hint="eastAsia"/>
                <w:color w:val="000000"/>
                <w:kern w:val="0"/>
                <w:sz w:val="32"/>
                <w:szCs w:val="32"/>
              </w:rPr>
              <w:lastRenderedPageBreak/>
              <w:t>數點第三位</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四捨五入方式計算。</w:t>
            </w:r>
          </w:p>
        </w:tc>
      </w:tr>
      <w:tr w:rsidR="007D27D8" w:rsidRPr="007D27D8" w14:paraId="17D0E8D5" w14:textId="77777777" w:rsidTr="00D21712">
        <w:tc>
          <w:tcPr>
            <w:tcW w:w="1761" w:type="dxa"/>
          </w:tcPr>
          <w:p w14:paraId="245324B2" w14:textId="77777777" w:rsidR="007D27D8" w:rsidRPr="007D27D8" w:rsidRDefault="007D27D8" w:rsidP="007D27D8">
            <w:pPr>
              <w:spacing w:line="384" w:lineRule="exact"/>
              <w:ind w:leftChars="-50" w:left="-120"/>
              <w:jc w:val="distribute"/>
              <w:rPr>
                <w:rFonts w:ascii="標楷體" w:eastAsia="標楷體" w:hAnsi="標楷體" w:cs="Times New Roman"/>
                <w:color w:val="000000"/>
                <w:spacing w:val="-40"/>
                <w:sz w:val="32"/>
                <w:szCs w:val="32"/>
              </w:rPr>
            </w:pPr>
            <w:r w:rsidRPr="007D27D8">
              <w:rPr>
                <w:rFonts w:ascii="標楷體" w:eastAsia="標楷體" w:hAnsi="標楷體" w:cs="Times New Roman" w:hint="eastAsia"/>
                <w:color w:val="000000"/>
                <w:spacing w:val="-40"/>
                <w:sz w:val="32"/>
                <w:szCs w:val="32"/>
              </w:rPr>
              <w:lastRenderedPageBreak/>
              <w:t>第十五條之</w:t>
            </w:r>
            <w:proofErr w:type="gramStart"/>
            <w:r w:rsidRPr="007D27D8">
              <w:rPr>
                <w:rFonts w:ascii="標楷體" w:eastAsia="標楷體" w:hAnsi="標楷體" w:cs="Times New Roman" w:hint="eastAsia"/>
                <w:color w:val="000000"/>
                <w:spacing w:val="-40"/>
                <w:sz w:val="32"/>
                <w:szCs w:val="32"/>
              </w:rPr>
              <w:t>一</w:t>
            </w:r>
            <w:proofErr w:type="gramEnd"/>
          </w:p>
        </w:tc>
        <w:tc>
          <w:tcPr>
            <w:tcW w:w="6975" w:type="dxa"/>
          </w:tcPr>
          <w:p w14:paraId="24B3911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因喪假、分娩、流產、重大傷病或其他不可歸責事由請假，致無法參加測驗，且結訓前請假缺課時數未達第十二條但書規定者，得於事由發生後五日內，檢具證明文件，經訓練機關（構）學校轉送保訓會核准調整測驗時間。</w:t>
            </w:r>
          </w:p>
        </w:tc>
      </w:tr>
      <w:tr w:rsidR="007D27D8" w:rsidRPr="007D27D8" w14:paraId="3F955885" w14:textId="77777777" w:rsidTr="00D21712">
        <w:tc>
          <w:tcPr>
            <w:tcW w:w="1761" w:type="dxa"/>
          </w:tcPr>
          <w:p w14:paraId="4480FAEF" w14:textId="77777777" w:rsidR="007D27D8" w:rsidRPr="007D27D8" w:rsidRDefault="007D27D8" w:rsidP="007D27D8">
            <w:pPr>
              <w:spacing w:line="384" w:lineRule="exact"/>
              <w:ind w:leftChars="-50" w:left="-120"/>
              <w:jc w:val="distribute"/>
              <w:rPr>
                <w:rFonts w:ascii="標楷體" w:eastAsia="標楷體" w:hAnsi="標楷體" w:cs="Times New Roman"/>
                <w:color w:val="000000"/>
                <w:spacing w:val="-40"/>
                <w:sz w:val="32"/>
                <w:szCs w:val="32"/>
              </w:rPr>
            </w:pPr>
            <w:r w:rsidRPr="007D27D8">
              <w:rPr>
                <w:rFonts w:ascii="標楷體" w:eastAsia="標楷體" w:hAnsi="標楷體" w:cs="Times New Roman" w:hint="eastAsia"/>
                <w:color w:val="000000"/>
                <w:spacing w:val="-40"/>
                <w:sz w:val="32"/>
                <w:szCs w:val="32"/>
              </w:rPr>
              <w:t>第十五條之二</w:t>
            </w:r>
          </w:p>
        </w:tc>
        <w:tc>
          <w:tcPr>
            <w:tcW w:w="6975" w:type="dxa"/>
          </w:tcPr>
          <w:p w14:paraId="23278E9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參加課程測驗，有舞弊、影響測驗或其他違規之情事，應予以扣分、不予計分</w:t>
            </w:r>
            <w:proofErr w:type="gramStart"/>
            <w:r w:rsidRPr="007D27D8">
              <w:rPr>
                <w:rFonts w:ascii="標楷體" w:eastAsia="標楷體" w:hAnsi="標楷體" w:cs="Times New Roman" w:hint="eastAsia"/>
                <w:color w:val="000000"/>
                <w:kern w:val="0"/>
                <w:sz w:val="32"/>
                <w:szCs w:val="32"/>
              </w:rPr>
              <w:t>或扣考</w:t>
            </w:r>
            <w:proofErr w:type="gramEnd"/>
            <w:r w:rsidRPr="007D27D8">
              <w:rPr>
                <w:rFonts w:ascii="標楷體" w:eastAsia="標楷體" w:hAnsi="標楷體" w:cs="Times New Roman" w:hint="eastAsia"/>
                <w:color w:val="000000"/>
                <w:kern w:val="0"/>
                <w:sz w:val="32"/>
                <w:szCs w:val="32"/>
              </w:rPr>
              <w:t>。</w:t>
            </w:r>
          </w:p>
        </w:tc>
      </w:tr>
      <w:tr w:rsidR="007D27D8" w:rsidRPr="007D27D8" w14:paraId="0E484DFA" w14:textId="77777777" w:rsidTr="00D21712">
        <w:tc>
          <w:tcPr>
            <w:tcW w:w="1761" w:type="dxa"/>
          </w:tcPr>
          <w:p w14:paraId="5F71CC38" w14:textId="77777777"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Times New Roman"/>
                <w:color w:val="000000"/>
                <w:kern w:val="0"/>
                <w:position w:val="2"/>
                <w:sz w:val="32"/>
                <w:szCs w:val="32"/>
              </w:rPr>
            </w:pPr>
            <w:r w:rsidRPr="007D27D8">
              <w:rPr>
                <w:rFonts w:ascii="標楷體" w:eastAsia="標楷體" w:hAnsi="標楷體" w:cs="Times New Roman"/>
                <w:color w:val="000000"/>
                <w:kern w:val="0"/>
                <w:position w:val="2"/>
                <w:sz w:val="32"/>
                <w:szCs w:val="32"/>
              </w:rPr>
              <w:t>第十六條</w:t>
            </w:r>
          </w:p>
        </w:tc>
        <w:tc>
          <w:tcPr>
            <w:tcW w:w="6975" w:type="dxa"/>
          </w:tcPr>
          <w:p w14:paraId="2BB45B62"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14:paraId="41228CAD"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14:paraId="657BAD06"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受訓人員閱覽試卷不得有抄寫、複印、攝影、讀誦錄音或其他各種複製行為。</w:t>
            </w:r>
          </w:p>
          <w:p w14:paraId="54A9B9C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7D27D8" w:rsidRPr="007D27D8" w14:paraId="670AE307" w14:textId="77777777" w:rsidTr="00D21712">
        <w:tc>
          <w:tcPr>
            <w:tcW w:w="1761" w:type="dxa"/>
          </w:tcPr>
          <w:p w14:paraId="06E42506" w14:textId="77777777"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Arial Unicode MS"/>
                <w:color w:val="000000"/>
                <w:kern w:val="0"/>
                <w:sz w:val="32"/>
                <w:szCs w:val="32"/>
              </w:rPr>
            </w:pPr>
            <w:r w:rsidRPr="007D27D8">
              <w:rPr>
                <w:rFonts w:ascii="標楷體" w:eastAsia="標楷體" w:hAnsi="標楷體" w:cs="Times New Roman"/>
                <w:color w:val="000000"/>
                <w:kern w:val="0"/>
                <w:position w:val="2"/>
                <w:sz w:val="32"/>
                <w:szCs w:val="32"/>
              </w:rPr>
              <w:t>第十七條</w:t>
            </w:r>
          </w:p>
        </w:tc>
        <w:tc>
          <w:tcPr>
            <w:tcW w:w="6975" w:type="dxa"/>
          </w:tcPr>
          <w:p w14:paraId="796D094E"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7D27D8" w:rsidRPr="007D27D8" w14:paraId="227C0FB9" w14:textId="77777777" w:rsidTr="00D21712">
        <w:tc>
          <w:tcPr>
            <w:tcW w:w="1761" w:type="dxa"/>
          </w:tcPr>
          <w:p w14:paraId="27B480C0" w14:textId="77777777"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第十八條</w:t>
            </w:r>
          </w:p>
        </w:tc>
        <w:tc>
          <w:tcPr>
            <w:tcW w:w="6975" w:type="dxa"/>
          </w:tcPr>
          <w:p w14:paraId="52BC0D3B"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受訓人員有下列情事之</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者，得保留受訓資格：</w:t>
            </w:r>
          </w:p>
          <w:p w14:paraId="13547537"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一、有第十一條但書所定情事，致無法報到受訓，依規定檢具相關證明文件向保訓會申請延後訓練，並經同意。</w:t>
            </w:r>
          </w:p>
          <w:p w14:paraId="2A217E39"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二、有第十二條事由，經停止訓練。</w:t>
            </w:r>
          </w:p>
          <w:p w14:paraId="61F40FDF"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受訓人員於訓練前經核准延後訓練或於訓練期間經核准停止訓練者，應於原因消滅後三</w:t>
            </w:r>
            <w:proofErr w:type="gramStart"/>
            <w:r w:rsidRPr="007D27D8">
              <w:rPr>
                <w:rFonts w:ascii="標楷體" w:eastAsia="標楷體" w:hAnsi="標楷體" w:cs="Times New Roman" w:hint="eastAsia"/>
                <w:color w:val="000000"/>
                <w:kern w:val="0"/>
                <w:sz w:val="32"/>
                <w:szCs w:val="32"/>
              </w:rPr>
              <w:t>個</w:t>
            </w:r>
            <w:proofErr w:type="gramEnd"/>
            <w:r w:rsidRPr="007D27D8">
              <w:rPr>
                <w:rFonts w:ascii="標楷體" w:eastAsia="標楷體" w:hAnsi="標楷體" w:cs="Times New Roman" w:hint="eastAsia"/>
                <w:color w:val="000000"/>
                <w:kern w:val="0"/>
                <w:sz w:val="32"/>
                <w:szCs w:val="32"/>
              </w:rPr>
              <w:t>月內，檢具相關證明文件，由服務機關、</w:t>
            </w:r>
            <w:proofErr w:type="gramStart"/>
            <w:r w:rsidRPr="007D27D8">
              <w:rPr>
                <w:rFonts w:ascii="標楷體" w:eastAsia="標楷體" w:hAnsi="標楷體" w:cs="Times New Roman" w:hint="eastAsia"/>
                <w:color w:val="000000"/>
                <w:kern w:val="0"/>
                <w:sz w:val="32"/>
                <w:szCs w:val="32"/>
              </w:rPr>
              <w:t>學校函經各</w:t>
            </w:r>
            <w:proofErr w:type="gramEnd"/>
            <w:r w:rsidRPr="007D27D8">
              <w:rPr>
                <w:rFonts w:ascii="標楷體" w:eastAsia="標楷體" w:hAnsi="標楷體" w:cs="Times New Roman" w:hint="eastAsia"/>
                <w:color w:val="000000"/>
                <w:kern w:val="0"/>
                <w:sz w:val="32"/>
                <w:szCs w:val="32"/>
              </w:rPr>
              <w:t>遴選機關、學校向保訓會申請補訓，並由保訓會視年度辦理時程，於當年度或次年度調訓，逾期未提出申</w:t>
            </w:r>
            <w:r w:rsidRPr="007D27D8">
              <w:rPr>
                <w:rFonts w:ascii="標楷體" w:eastAsia="標楷體" w:hAnsi="標楷體" w:cs="Times New Roman" w:hint="eastAsia"/>
                <w:color w:val="000000"/>
                <w:kern w:val="0"/>
                <w:sz w:val="32"/>
                <w:szCs w:val="32"/>
              </w:rPr>
              <w:lastRenderedPageBreak/>
              <w:t>請者，視同放棄補訓及依前項保留之受訓資格。</w:t>
            </w:r>
          </w:p>
          <w:p w14:paraId="6B11BC92"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經核准延後訓練或停止訓練者，其</w:t>
            </w:r>
            <w:proofErr w:type="gramStart"/>
            <w:r w:rsidRPr="007D27D8">
              <w:rPr>
                <w:rFonts w:ascii="標楷體" w:eastAsia="標楷體" w:hAnsi="標楷體" w:cs="Times New Roman" w:hint="eastAsia"/>
                <w:color w:val="000000"/>
                <w:kern w:val="0"/>
                <w:sz w:val="32"/>
                <w:szCs w:val="32"/>
              </w:rPr>
              <w:t>所遺當年度</w:t>
            </w:r>
            <w:proofErr w:type="gramEnd"/>
            <w:r w:rsidRPr="007D27D8">
              <w:rPr>
                <w:rFonts w:ascii="標楷體" w:eastAsia="標楷體" w:hAnsi="標楷體" w:cs="Times New Roman" w:hint="eastAsia"/>
                <w:color w:val="000000"/>
                <w:kern w:val="0"/>
                <w:sz w:val="32"/>
                <w:szCs w:val="32"/>
              </w:rPr>
              <w:t>缺額未經遞補者，不計入核准補訓年度各遴選機關、學校分配受訓之名額。</w:t>
            </w:r>
          </w:p>
        </w:tc>
      </w:tr>
      <w:tr w:rsidR="007D27D8" w:rsidRPr="007D27D8" w14:paraId="6CF388FE" w14:textId="77777777" w:rsidTr="00D21712">
        <w:tc>
          <w:tcPr>
            <w:tcW w:w="1761" w:type="dxa"/>
          </w:tcPr>
          <w:p w14:paraId="0C73E83A"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lastRenderedPageBreak/>
              <w:t>第十九條</w:t>
            </w:r>
          </w:p>
        </w:tc>
        <w:tc>
          <w:tcPr>
            <w:tcW w:w="6975" w:type="dxa"/>
          </w:tcPr>
          <w:p w14:paraId="55A0BF8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受訓人員訓練成績經評定不及格者，於次年度起符合受訓資格時，得由各遴選機關、學校重新依規定遴選後，函送保訓會參加本訓練。</w:t>
            </w:r>
          </w:p>
          <w:p w14:paraId="12DF87D1"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受訓人員經依第十三條各款廢止當年度受訓資格者，應間隔下列年度後，始得由各遴選機關、學校重新依規定遴選後，函送保訓會參加本訓練：</w:t>
            </w:r>
          </w:p>
          <w:p w14:paraId="246A0923"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一、第一款或第二款：</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年度。</w:t>
            </w:r>
          </w:p>
          <w:p w14:paraId="12ED3DA3"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二、第三款或第四款：</w:t>
            </w:r>
            <w:proofErr w:type="gramStart"/>
            <w:r w:rsidRPr="007D27D8">
              <w:rPr>
                <w:rFonts w:ascii="標楷體" w:eastAsia="標楷體" w:hAnsi="標楷體" w:cs="Times New Roman" w:hint="eastAsia"/>
                <w:color w:val="000000"/>
                <w:kern w:val="0"/>
                <w:sz w:val="32"/>
                <w:szCs w:val="32"/>
              </w:rPr>
              <w:t>三</w:t>
            </w:r>
            <w:proofErr w:type="gramEnd"/>
            <w:r w:rsidRPr="007D27D8">
              <w:rPr>
                <w:rFonts w:ascii="標楷體" w:eastAsia="標楷體" w:hAnsi="標楷體" w:cs="Times New Roman" w:hint="eastAsia"/>
                <w:color w:val="000000"/>
                <w:kern w:val="0"/>
                <w:sz w:val="32"/>
                <w:szCs w:val="32"/>
              </w:rPr>
              <w:t>年度。</w:t>
            </w:r>
          </w:p>
          <w:p w14:paraId="3262595A" w14:textId="77777777"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三、第五款、第六款、第七款或第八款：</w:t>
            </w:r>
            <w:proofErr w:type="gramStart"/>
            <w:r w:rsidRPr="007D27D8">
              <w:rPr>
                <w:rFonts w:ascii="標楷體" w:eastAsia="標楷體" w:hAnsi="標楷體" w:cs="Times New Roman" w:hint="eastAsia"/>
                <w:color w:val="000000"/>
                <w:kern w:val="0"/>
                <w:sz w:val="32"/>
                <w:szCs w:val="32"/>
              </w:rPr>
              <w:t>五</w:t>
            </w:r>
            <w:proofErr w:type="gramEnd"/>
            <w:r w:rsidRPr="007D27D8">
              <w:rPr>
                <w:rFonts w:ascii="標楷體" w:eastAsia="標楷體" w:hAnsi="標楷體" w:cs="Times New Roman" w:hint="eastAsia"/>
                <w:color w:val="000000"/>
                <w:kern w:val="0"/>
                <w:sz w:val="32"/>
                <w:szCs w:val="32"/>
              </w:rPr>
              <w:t>年度。</w:t>
            </w:r>
          </w:p>
          <w:p w14:paraId="020AA1F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依前二項規定重新參加本訓練者，應全額自費受訓。</w:t>
            </w:r>
          </w:p>
        </w:tc>
      </w:tr>
      <w:tr w:rsidR="007D27D8" w:rsidRPr="007D27D8" w14:paraId="393F1982" w14:textId="77777777" w:rsidTr="00D21712">
        <w:tc>
          <w:tcPr>
            <w:tcW w:w="1761" w:type="dxa"/>
          </w:tcPr>
          <w:p w14:paraId="55DB6E70" w14:textId="77777777"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w:t>
            </w:r>
            <w:r w:rsidRPr="007D27D8">
              <w:rPr>
                <w:rFonts w:ascii="標楷體" w:eastAsia="標楷體" w:hAnsi="標楷體" w:cs="Times New Roman" w:hint="eastAsia"/>
                <w:color w:val="000000"/>
                <w:position w:val="2"/>
                <w:sz w:val="32"/>
                <w:szCs w:val="32"/>
              </w:rPr>
              <w:t>二</w:t>
            </w:r>
            <w:r w:rsidRPr="007D27D8">
              <w:rPr>
                <w:rFonts w:ascii="標楷體" w:eastAsia="標楷體" w:hAnsi="標楷體" w:cs="Times New Roman"/>
                <w:color w:val="000000"/>
                <w:position w:val="2"/>
                <w:sz w:val="32"/>
                <w:szCs w:val="32"/>
              </w:rPr>
              <w:t>十條</w:t>
            </w:r>
          </w:p>
        </w:tc>
        <w:tc>
          <w:tcPr>
            <w:tcW w:w="6975" w:type="dxa"/>
          </w:tcPr>
          <w:p w14:paraId="5E289A53"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受訓人員訓練期滿並經核定成績及格者，由保訓會報請考試院發給訓練合格證書，並函知各遴選機關、學校及</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部。</w:t>
            </w:r>
          </w:p>
          <w:p w14:paraId="56B5419C"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發現有受訓資格不符情事者，由保訓會予以退訓；其涉及行政或刑事責任者，依法處理。</w:t>
            </w:r>
          </w:p>
          <w:p w14:paraId="02A2E740"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前項退訓人員，於次年度起符合受訓資格時，由各遴選機關、學校依規定重新遴選後，函送保訓會參加本訓練；其退訓有可歸責於受訓人員之事由者，應全額自費受訓。</w:t>
            </w:r>
          </w:p>
          <w:p w14:paraId="3E8E331B"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14:paraId="704B56C5"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訓練及格資格經撤銷者，於保訓會撤銷函送達之次日起，符合受訓資格時，由各遴選機關、學校依規定重新遴選後，函送保訓會參加本訓練。但其撤銷有可歸責於受訓人員之事由者，應全額自費受訓。</w:t>
            </w:r>
          </w:p>
          <w:p w14:paraId="154CAABF"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訓練及格資格經撤銷，而其撤銷因不可歸責於受訓人員之事由者，於保訓會撤銷函送達之次日起</w:t>
            </w:r>
            <w:proofErr w:type="gramStart"/>
            <w:r w:rsidRPr="007D27D8">
              <w:rPr>
                <w:rFonts w:ascii="標楷體" w:eastAsia="標楷體" w:hAnsi="標楷體" w:cs="Times New Roman" w:hint="eastAsia"/>
                <w:color w:val="000000"/>
                <w:kern w:val="0"/>
                <w:sz w:val="32"/>
                <w:szCs w:val="32"/>
              </w:rPr>
              <w:lastRenderedPageBreak/>
              <w:t>三</w:t>
            </w:r>
            <w:proofErr w:type="gramEnd"/>
            <w:r w:rsidRPr="007D27D8">
              <w:rPr>
                <w:rFonts w:ascii="標楷體" w:eastAsia="標楷體" w:hAnsi="標楷體" w:cs="Times New Roman" w:hint="eastAsia"/>
                <w:color w:val="000000"/>
                <w:kern w:val="0"/>
                <w:sz w:val="32"/>
                <w:szCs w:val="32"/>
              </w:rPr>
              <w:t>年內，符合受訓資格時，由各遴選機關、學校依規定重新遴選後，填</w:t>
            </w:r>
            <w:proofErr w:type="gramStart"/>
            <w:r w:rsidRPr="007D27D8">
              <w:rPr>
                <w:rFonts w:ascii="標楷體" w:eastAsia="標楷體" w:hAnsi="標楷體" w:cs="Times New Roman" w:hint="eastAsia"/>
                <w:color w:val="000000"/>
                <w:kern w:val="0"/>
                <w:sz w:val="32"/>
                <w:szCs w:val="32"/>
              </w:rPr>
              <w:t>具免訓申請書</w:t>
            </w:r>
            <w:proofErr w:type="gramEnd"/>
            <w:r w:rsidRPr="007D27D8">
              <w:rPr>
                <w:rFonts w:ascii="標楷體" w:eastAsia="標楷體" w:hAnsi="標楷體" w:cs="Times New Roman" w:hint="eastAsia"/>
                <w:color w:val="000000"/>
                <w:kern w:val="0"/>
                <w:sz w:val="32"/>
                <w:szCs w:val="32"/>
              </w:rPr>
              <w:t>（如附件二），函送保訓會，經核准後，視同訓練合格，由保訓會於同一年度統一報請考試院發給訓練合格證書。</w:t>
            </w:r>
          </w:p>
        </w:tc>
      </w:tr>
      <w:tr w:rsidR="007D27D8" w:rsidRPr="007D27D8" w14:paraId="1757B87E" w14:textId="77777777" w:rsidTr="00D21712">
        <w:tc>
          <w:tcPr>
            <w:tcW w:w="1761" w:type="dxa"/>
          </w:tcPr>
          <w:p w14:paraId="44C26BF0" w14:textId="77777777" w:rsidR="007D27D8" w:rsidRPr="007D27D8" w:rsidRDefault="007D27D8" w:rsidP="007D27D8">
            <w:pPr>
              <w:spacing w:line="384" w:lineRule="exact"/>
              <w:ind w:leftChars="-50" w:left="-120"/>
              <w:jc w:val="distribute"/>
              <w:rPr>
                <w:rFonts w:ascii="標楷體" w:eastAsia="標楷體" w:hAnsi="標楷體" w:cs="Times New Roman"/>
                <w:color w:val="000000"/>
                <w:spacing w:val="-20"/>
                <w:position w:val="2"/>
                <w:sz w:val="32"/>
                <w:szCs w:val="32"/>
              </w:rPr>
            </w:pPr>
            <w:r w:rsidRPr="007D27D8">
              <w:rPr>
                <w:rFonts w:ascii="標楷體" w:eastAsia="標楷體" w:hAnsi="標楷體" w:cs="Times New Roman"/>
                <w:color w:val="000000"/>
                <w:spacing w:val="-20"/>
                <w:position w:val="2"/>
                <w:sz w:val="32"/>
                <w:szCs w:val="32"/>
              </w:rPr>
              <w:lastRenderedPageBreak/>
              <w:t>第</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十</w:t>
            </w:r>
            <w:r w:rsidRPr="007D27D8">
              <w:rPr>
                <w:rFonts w:ascii="標楷體" w:eastAsia="標楷體" w:hAnsi="標楷體" w:cs="Times New Roman" w:hint="eastAsia"/>
                <w:color w:val="000000"/>
                <w:spacing w:val="-20"/>
                <w:position w:val="2"/>
                <w:sz w:val="32"/>
                <w:szCs w:val="32"/>
              </w:rPr>
              <w:t>一</w:t>
            </w:r>
            <w:r w:rsidRPr="007D27D8">
              <w:rPr>
                <w:rFonts w:ascii="標楷體" w:eastAsia="標楷體" w:hAnsi="標楷體" w:cs="Times New Roman"/>
                <w:color w:val="000000"/>
                <w:spacing w:val="-20"/>
                <w:position w:val="2"/>
                <w:sz w:val="32"/>
                <w:szCs w:val="32"/>
              </w:rPr>
              <w:t>條</w:t>
            </w:r>
          </w:p>
        </w:tc>
        <w:tc>
          <w:tcPr>
            <w:tcW w:w="6975" w:type="dxa"/>
          </w:tcPr>
          <w:p w14:paraId="71B3BC9D"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本訓練所需經費，除由文官學院編列預算支應外，得向受訓人員或其服務機關、學校收取必要之基本費用。</w:t>
            </w:r>
          </w:p>
        </w:tc>
      </w:tr>
      <w:tr w:rsidR="007D27D8" w:rsidRPr="007D27D8" w14:paraId="2253FF30" w14:textId="77777777" w:rsidTr="00D21712">
        <w:tc>
          <w:tcPr>
            <w:tcW w:w="1761" w:type="dxa"/>
          </w:tcPr>
          <w:p w14:paraId="1B4D6B27" w14:textId="77777777" w:rsidR="007D27D8" w:rsidRPr="007D27D8" w:rsidRDefault="007D27D8" w:rsidP="007D27D8">
            <w:pPr>
              <w:spacing w:line="384" w:lineRule="exact"/>
              <w:ind w:leftChars="-50" w:left="-120"/>
              <w:jc w:val="distribute"/>
              <w:rPr>
                <w:rFonts w:ascii="標楷體" w:eastAsia="標楷體" w:hAnsi="標楷體" w:cs="Times New Roman"/>
                <w:color w:val="000000"/>
                <w:spacing w:val="-20"/>
                <w:position w:val="2"/>
                <w:sz w:val="32"/>
                <w:szCs w:val="32"/>
              </w:rPr>
            </w:pPr>
            <w:r w:rsidRPr="007D27D8">
              <w:rPr>
                <w:rFonts w:ascii="標楷體" w:eastAsia="標楷體" w:hAnsi="標楷體" w:cs="Times New Roman"/>
                <w:color w:val="000000"/>
                <w:spacing w:val="-20"/>
                <w:position w:val="2"/>
                <w:sz w:val="32"/>
                <w:szCs w:val="32"/>
              </w:rPr>
              <w:t>第</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十</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條</w:t>
            </w:r>
          </w:p>
        </w:tc>
        <w:tc>
          <w:tcPr>
            <w:tcW w:w="6975" w:type="dxa"/>
          </w:tcPr>
          <w:p w14:paraId="0414858C" w14:textId="77777777"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本辦法自發布日施行。</w:t>
            </w:r>
          </w:p>
        </w:tc>
      </w:tr>
    </w:tbl>
    <w:p w14:paraId="0B71982D" w14:textId="77777777" w:rsidR="007D27D8" w:rsidRPr="007D27D8" w:rsidRDefault="007D27D8" w:rsidP="007D27D8">
      <w:pPr>
        <w:spacing w:line="500" w:lineRule="exact"/>
        <w:ind w:left="200" w:firstLineChars="200" w:firstLine="480"/>
        <w:jc w:val="both"/>
        <w:rPr>
          <w:rFonts w:ascii="標楷體" w:eastAsia="標楷體" w:hAnsi="標楷體" w:cs="Times New Roman"/>
          <w:color w:val="000000"/>
        </w:rPr>
      </w:pPr>
    </w:p>
    <w:p w14:paraId="1FE7B19E" w14:textId="77777777" w:rsidR="007D27D8" w:rsidRPr="007D27D8" w:rsidRDefault="007D27D8" w:rsidP="007D27D8">
      <w:pPr>
        <w:snapToGrid w:val="0"/>
        <w:spacing w:afterLines="50" w:after="180" w:line="360" w:lineRule="exact"/>
        <w:rPr>
          <w:rFonts w:ascii="標楷體" w:eastAsia="標楷體" w:hAnsi="標楷體" w:cs="Times New Roman"/>
          <w:color w:val="000000"/>
          <w:sz w:val="32"/>
          <w:szCs w:val="32"/>
        </w:rPr>
      </w:pPr>
      <w:r w:rsidRPr="007D27D8">
        <w:rPr>
          <w:rFonts w:ascii="標楷體" w:eastAsia="標楷體" w:hAnsi="標楷體" w:cs="Times New Roman"/>
          <w:color w:val="000000"/>
        </w:rPr>
        <w:br w:type="page"/>
      </w:r>
      <w:r w:rsidRPr="007D27D8">
        <w:rPr>
          <w:rFonts w:ascii="Calibri" w:eastAsia="標楷體" w:hAnsi="Calibri" w:cs="Times New Roman" w:hint="eastAsia"/>
          <w:color w:val="000000"/>
          <w:sz w:val="32"/>
          <w:szCs w:val="32"/>
        </w:rPr>
        <w:lastRenderedPageBreak/>
        <w:t>附件一</w:t>
      </w:r>
    </w:p>
    <w:p w14:paraId="1695C7E1" w14:textId="77777777" w:rsidR="007D27D8" w:rsidRPr="007D27D8" w:rsidRDefault="007D27D8" w:rsidP="007D27D8">
      <w:pPr>
        <w:snapToGrid w:val="0"/>
        <w:spacing w:afterLines="50" w:after="180" w:line="360" w:lineRule="exact"/>
        <w:ind w:left="198"/>
        <w:jc w:val="right"/>
        <w:rPr>
          <w:rFonts w:ascii="標楷體" w:eastAsia="標楷體" w:hAnsi="標楷體" w:cs="Times New Roman"/>
          <w:b/>
          <w:color w:val="000000"/>
          <w:sz w:val="32"/>
        </w:rPr>
      </w:pPr>
      <w:r w:rsidRPr="007D27D8">
        <w:rPr>
          <w:rFonts w:ascii="標楷體" w:eastAsia="標楷體" w:hAnsi="標楷體" w:cs="Times New Roman" w:hint="eastAsia"/>
          <w:b/>
          <w:color w:val="000000"/>
          <w:sz w:val="32"/>
        </w:rPr>
        <w:t>年度參加警佐警察人員晉升</w:t>
      </w:r>
      <w:proofErr w:type="gramStart"/>
      <w:r w:rsidRPr="007D27D8">
        <w:rPr>
          <w:rFonts w:ascii="標楷體" w:eastAsia="標楷體" w:hAnsi="標楷體" w:cs="Times New Roman" w:hint="eastAsia"/>
          <w:b/>
          <w:color w:val="000000"/>
          <w:sz w:val="32"/>
        </w:rPr>
        <w:t>警正官等</w:t>
      </w:r>
      <w:proofErr w:type="gramEnd"/>
      <w:r w:rsidRPr="007D27D8">
        <w:rPr>
          <w:rFonts w:ascii="標楷體" w:eastAsia="標楷體" w:hAnsi="標楷體" w:cs="Times New Roman" w:hint="eastAsia"/>
          <w:b/>
          <w:color w:val="000000"/>
          <w:sz w:val="32"/>
        </w:rPr>
        <w:t>訓練資格確認暨同意書</w:t>
      </w:r>
    </w:p>
    <w:p w14:paraId="0B21AF2D" w14:textId="77777777" w:rsidR="007D27D8" w:rsidRPr="007D27D8" w:rsidRDefault="007D27D8" w:rsidP="007D27D8">
      <w:pPr>
        <w:snapToGrid w:val="0"/>
        <w:spacing w:beforeLines="50" w:before="180" w:line="360" w:lineRule="exact"/>
        <w:ind w:firstLineChars="200" w:firstLine="560"/>
        <w:jc w:val="distribute"/>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本人（姓名）　　　　　　　服務於（服務機關、學校全銜）</w:t>
      </w:r>
    </w:p>
    <w:p w14:paraId="2649F9D0" w14:textId="77777777" w:rsidR="007D27D8" w:rsidRPr="007D27D8" w:rsidRDefault="007D27D8" w:rsidP="007D27D8">
      <w:pPr>
        <w:snapToGrid w:val="0"/>
        <w:spacing w:line="360" w:lineRule="exact"/>
        <w:jc w:val="both"/>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 xml:space="preserve">             　   　，確已具備警察人員人事條例第十四條第五項規定</w:t>
      </w:r>
      <w:proofErr w:type="gramStart"/>
      <w:r w:rsidRPr="007D27D8">
        <w:rPr>
          <w:rFonts w:ascii="標楷體" w:eastAsia="標楷體" w:hAnsi="標楷體" w:cs="Times New Roman" w:hint="eastAsia"/>
          <w:color w:val="000000"/>
          <w:sz w:val="28"/>
          <w:szCs w:val="28"/>
        </w:rPr>
        <w:t>之參訓資格</w:t>
      </w:r>
      <w:proofErr w:type="gramEnd"/>
      <w:r w:rsidRPr="007D27D8">
        <w:rPr>
          <w:rFonts w:ascii="標楷體" w:eastAsia="標楷體" w:hAnsi="標楷體" w:cs="Times New Roman" w:hint="eastAsia"/>
          <w:color w:val="000000"/>
          <w:sz w:val="28"/>
          <w:szCs w:val="28"/>
        </w:rPr>
        <w:t>，並獲遴選參加</w:t>
      </w:r>
      <w:r w:rsidRPr="007D27D8">
        <w:rPr>
          <w:rFonts w:ascii="標楷體" w:eastAsia="標楷體" w:hAnsi="標楷體" w:cs="Times New Roman"/>
          <w:color w:val="000000"/>
          <w:sz w:val="28"/>
          <w:szCs w:val="28"/>
        </w:rPr>
        <w:t xml:space="preserve">   </w:t>
      </w:r>
      <w:r w:rsidRPr="007D27D8">
        <w:rPr>
          <w:rFonts w:ascii="標楷體" w:eastAsia="標楷體" w:hAnsi="標楷體" w:cs="Times New Roman" w:hint="eastAsia"/>
          <w:color w:val="000000"/>
          <w:sz w:val="28"/>
          <w:szCs w:val="28"/>
        </w:rPr>
        <w:t>年度警佐警察人員晉升</w:t>
      </w:r>
      <w:proofErr w:type="gramStart"/>
      <w:r w:rsidRPr="007D27D8">
        <w:rPr>
          <w:rFonts w:ascii="標楷體" w:eastAsia="標楷體" w:hAnsi="標楷體" w:cs="Times New Roman" w:hint="eastAsia"/>
          <w:color w:val="000000"/>
          <w:sz w:val="28"/>
          <w:szCs w:val="28"/>
        </w:rPr>
        <w:t>警正官等</w:t>
      </w:r>
      <w:proofErr w:type="gramEnd"/>
      <w:r w:rsidRPr="007D27D8">
        <w:rPr>
          <w:rFonts w:ascii="標楷體" w:eastAsia="標楷體" w:hAnsi="標楷體" w:cs="Times New Roman" w:hint="eastAsia"/>
          <w:color w:val="000000"/>
          <w:sz w:val="28"/>
          <w:szCs w:val="28"/>
        </w:rPr>
        <w:t>訓練。本人同意參加本項訓練，並願遵守「警佐警察人員晉升</w:t>
      </w:r>
      <w:proofErr w:type="gramStart"/>
      <w:r w:rsidRPr="007D27D8">
        <w:rPr>
          <w:rFonts w:ascii="標楷體" w:eastAsia="標楷體" w:hAnsi="標楷體" w:cs="Times New Roman" w:hint="eastAsia"/>
          <w:color w:val="000000"/>
          <w:sz w:val="28"/>
          <w:szCs w:val="28"/>
        </w:rPr>
        <w:t>警正官等</w:t>
      </w:r>
      <w:proofErr w:type="gramEnd"/>
      <w:r w:rsidRPr="007D27D8">
        <w:rPr>
          <w:rFonts w:ascii="標楷體" w:eastAsia="標楷體" w:hAnsi="標楷體" w:cs="Times New Roman" w:hint="eastAsia"/>
          <w:color w:val="000000"/>
          <w:sz w:val="28"/>
          <w:szCs w:val="28"/>
        </w:rPr>
        <w:t>訓練辦法」及公務人員保障暨培訓委員會辦理本項訓練之相關規定，如有違反規定，願意接受處分。</w:t>
      </w:r>
    </w:p>
    <w:p w14:paraId="7F015755" w14:textId="77777777" w:rsidR="007D27D8" w:rsidRPr="007D27D8" w:rsidRDefault="007D27D8" w:rsidP="007D27D8">
      <w:pPr>
        <w:snapToGrid w:val="0"/>
        <w:spacing w:afterLines="50" w:after="180" w:line="360" w:lineRule="exact"/>
        <w:ind w:firstLineChars="200" w:firstLine="560"/>
        <w:jc w:val="both"/>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7D27D8">
        <w:rPr>
          <w:rFonts w:ascii="標楷體" w:eastAsia="標楷體" w:hAnsi="標楷體" w:cs="Times New Roman" w:hint="eastAsia"/>
          <w:color w:val="000000"/>
          <w:sz w:val="28"/>
          <w:szCs w:val="28"/>
        </w:rPr>
        <w:t>另如退訓</w:t>
      </w:r>
      <w:proofErr w:type="gramEnd"/>
      <w:r w:rsidRPr="007D27D8">
        <w:rPr>
          <w:rFonts w:ascii="標楷體" w:eastAsia="標楷體" w:hAnsi="標楷體" w:cs="Times New Roman" w:hint="eastAsia"/>
          <w:color w:val="000000"/>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7D27D8" w:rsidRPr="007D27D8" w14:paraId="4FAEA8C0" w14:textId="77777777" w:rsidTr="00D21712">
        <w:trPr>
          <w:trHeight w:val="454"/>
        </w:trPr>
        <w:tc>
          <w:tcPr>
            <w:tcW w:w="1831" w:type="dxa"/>
            <w:vAlign w:val="center"/>
          </w:tcPr>
          <w:p w14:paraId="71804F9D" w14:textId="77777777" w:rsidR="007D27D8" w:rsidRPr="007D27D8" w:rsidRDefault="007D27D8" w:rsidP="007D27D8">
            <w:pPr>
              <w:jc w:val="distribute"/>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同意人</w:t>
            </w:r>
          </w:p>
        </w:tc>
        <w:tc>
          <w:tcPr>
            <w:tcW w:w="296" w:type="dxa"/>
            <w:vAlign w:val="center"/>
          </w:tcPr>
          <w:p w14:paraId="627B1E10" w14:textId="77777777"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14:paraId="283D3889" w14:textId="77777777" w:rsidR="007D27D8" w:rsidRPr="007D27D8" w:rsidRDefault="007D27D8" w:rsidP="007D27D8">
            <w:pPr>
              <w:ind w:left="200" w:firstLineChars="200" w:firstLine="560"/>
              <w:jc w:val="right"/>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（簽章）</w:t>
            </w:r>
          </w:p>
        </w:tc>
      </w:tr>
      <w:tr w:rsidR="007D27D8" w:rsidRPr="007D27D8" w14:paraId="48CA5109" w14:textId="77777777" w:rsidTr="00D21712">
        <w:trPr>
          <w:trHeight w:val="680"/>
        </w:trPr>
        <w:tc>
          <w:tcPr>
            <w:tcW w:w="1831" w:type="dxa"/>
            <w:vAlign w:val="center"/>
          </w:tcPr>
          <w:p w14:paraId="7A8CA470" w14:textId="77777777" w:rsidR="007D27D8" w:rsidRPr="007D27D8" w:rsidRDefault="007D27D8" w:rsidP="007D27D8">
            <w:pPr>
              <w:jc w:val="distribute"/>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國民身分證統一編號</w:t>
            </w:r>
          </w:p>
        </w:tc>
        <w:tc>
          <w:tcPr>
            <w:tcW w:w="296" w:type="dxa"/>
            <w:vAlign w:val="center"/>
          </w:tcPr>
          <w:p w14:paraId="008D62F7" w14:textId="77777777"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14:paraId="4B1A3E06" w14:textId="77777777" w:rsidR="007D27D8" w:rsidRPr="007D27D8" w:rsidRDefault="007D27D8" w:rsidP="007D27D8">
            <w:pPr>
              <w:ind w:left="200" w:firstLineChars="200" w:firstLine="560"/>
              <w:jc w:val="both"/>
              <w:rPr>
                <w:rFonts w:ascii="標楷體" w:eastAsia="標楷體" w:hAnsi="標楷體" w:cs="Times New Roman"/>
                <w:color w:val="000000"/>
                <w:sz w:val="28"/>
                <w:szCs w:val="28"/>
                <w:u w:val="single"/>
              </w:rPr>
            </w:pPr>
          </w:p>
        </w:tc>
      </w:tr>
      <w:tr w:rsidR="007D27D8" w:rsidRPr="007D27D8" w14:paraId="71BB160B" w14:textId="77777777" w:rsidTr="00D21712">
        <w:trPr>
          <w:trHeight w:val="454"/>
        </w:trPr>
        <w:tc>
          <w:tcPr>
            <w:tcW w:w="1831" w:type="dxa"/>
            <w:vAlign w:val="center"/>
          </w:tcPr>
          <w:p w14:paraId="149397F2" w14:textId="77777777" w:rsidR="007D27D8" w:rsidRPr="007D27D8" w:rsidRDefault="007D27D8" w:rsidP="007D27D8">
            <w:pPr>
              <w:jc w:val="distribute"/>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職　稱</w:t>
            </w:r>
          </w:p>
        </w:tc>
        <w:tc>
          <w:tcPr>
            <w:tcW w:w="296" w:type="dxa"/>
            <w:vAlign w:val="center"/>
          </w:tcPr>
          <w:p w14:paraId="7D38D1F0" w14:textId="77777777"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14:paraId="07DAD8C8" w14:textId="77777777" w:rsidR="007D27D8" w:rsidRPr="007D27D8" w:rsidRDefault="007D27D8" w:rsidP="007D27D8">
            <w:pPr>
              <w:ind w:left="200" w:firstLineChars="200" w:firstLine="560"/>
              <w:jc w:val="both"/>
              <w:rPr>
                <w:rFonts w:ascii="標楷體" w:eastAsia="標楷體" w:hAnsi="標楷體" w:cs="Times New Roman"/>
                <w:color w:val="000000"/>
                <w:sz w:val="28"/>
                <w:szCs w:val="28"/>
                <w:u w:val="single"/>
              </w:rPr>
            </w:pPr>
          </w:p>
        </w:tc>
      </w:tr>
    </w:tbl>
    <w:p w14:paraId="31499657" w14:textId="77777777" w:rsidR="007D27D8" w:rsidRPr="007D27D8" w:rsidRDefault="007D27D8" w:rsidP="007D27D8">
      <w:pPr>
        <w:spacing w:beforeLines="50" w:before="180" w:afterLines="50" w:after="180" w:line="220" w:lineRule="exact"/>
        <w:jc w:val="distribute"/>
        <w:rPr>
          <w:rFonts w:ascii="標楷體" w:eastAsia="標楷體" w:hAnsi="標楷體" w:cs="Times New Roman"/>
          <w:color w:val="000000"/>
          <w:sz w:val="32"/>
        </w:rPr>
      </w:pPr>
      <w:r w:rsidRPr="007D27D8">
        <w:rPr>
          <w:rFonts w:ascii="標楷體" w:eastAsia="標楷體" w:hAnsi="標楷體" w:cs="Times New Roman" w:hint="eastAsia"/>
          <w:color w:val="000000"/>
          <w:sz w:val="28"/>
          <w:szCs w:val="28"/>
        </w:rPr>
        <w:t>中華民國　　年　　月　　日</w:t>
      </w:r>
    </w:p>
    <w:p w14:paraId="6F194246" w14:textId="77777777" w:rsidR="007D27D8" w:rsidRPr="007D27D8" w:rsidRDefault="007D27D8" w:rsidP="007D2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32" w:lineRule="exact"/>
        <w:ind w:left="636" w:hangingChars="300" w:hanging="636"/>
        <w:jc w:val="both"/>
        <w:rPr>
          <w:rFonts w:ascii="標楷體" w:eastAsia="標楷體" w:hAnsi="標楷體" w:cs="Arial Unicode MS"/>
          <w:color w:val="000000"/>
          <w:spacing w:val="-14"/>
          <w:kern w:val="0"/>
          <w:sz w:val="22"/>
        </w:rPr>
      </w:pPr>
      <w:r w:rsidRPr="007D27D8">
        <w:rPr>
          <w:rFonts w:ascii="標楷體" w:eastAsia="標楷體" w:hAnsi="標楷體" w:cs="Arial Unicode MS" w:hint="eastAsia"/>
          <w:color w:val="000000"/>
          <w:spacing w:val="-14"/>
          <w:kern w:val="0"/>
          <w:szCs w:val="24"/>
        </w:rPr>
        <w:t>附註：</w:t>
      </w:r>
    </w:p>
    <w:p w14:paraId="371059E3" w14:textId="77777777" w:rsidR="007D27D8" w:rsidRPr="007D27D8" w:rsidRDefault="007D27D8" w:rsidP="007D27D8">
      <w:pPr>
        <w:spacing w:line="232" w:lineRule="exact"/>
        <w:ind w:left="440" w:hangingChars="200" w:hanging="440"/>
        <w:jc w:val="both"/>
        <w:rPr>
          <w:rFonts w:ascii="標楷體" w:eastAsia="標楷體" w:hAnsi="標楷體" w:cs="Times New Roman"/>
          <w:color w:val="000000"/>
          <w:spacing w:val="-12"/>
          <w:sz w:val="22"/>
        </w:rPr>
      </w:pPr>
      <w:r w:rsidRPr="007D27D8">
        <w:rPr>
          <w:rFonts w:ascii="標楷體" w:eastAsia="標楷體" w:hAnsi="標楷體" w:cs="Times New Roman" w:hint="eastAsia"/>
          <w:color w:val="000000"/>
          <w:sz w:val="22"/>
        </w:rPr>
        <w:t>一、警察人員人事條例第十四條第五項規定：「警察人員具有下列資格之一，並經</w:t>
      </w:r>
      <w:proofErr w:type="gramStart"/>
      <w:r w:rsidRPr="007D27D8">
        <w:rPr>
          <w:rFonts w:ascii="標楷體" w:eastAsia="標楷體" w:hAnsi="標楷體" w:cs="Times New Roman" w:hint="eastAsia"/>
          <w:color w:val="000000"/>
          <w:sz w:val="22"/>
        </w:rPr>
        <w:t>銓</w:t>
      </w:r>
      <w:proofErr w:type="gramEnd"/>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部銓</w:t>
      </w:r>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審定合格實授現任警佐一階職務，最近三年年終考績二年列甲等、一年列乙等以上，</w:t>
      </w:r>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警佐一階本俸最高級，且經晉升警正官等訓練合格者，取得升任警正四階任官資格，不受第一項規定之限制：一、經普通考試、特種考試警察人員考試四等考試或相當委任第三職等以上</w:t>
      </w:r>
      <w:proofErr w:type="gramStart"/>
      <w:r w:rsidRPr="007D27D8">
        <w:rPr>
          <w:rFonts w:ascii="標楷體" w:eastAsia="標楷體" w:hAnsi="標楷體" w:cs="Times New Roman" w:hint="eastAsia"/>
          <w:color w:val="000000"/>
          <w:sz w:val="22"/>
        </w:rPr>
        <w:t>銓</w:t>
      </w:r>
      <w:proofErr w:type="gramEnd"/>
      <w:r w:rsidRPr="007D27D8">
        <w:rPr>
          <w:rFonts w:ascii="標楷體" w:eastAsia="標楷體" w:hAnsi="標楷體" w:cs="Times New Roman" w:hint="eastAsia"/>
          <w:color w:val="000000"/>
          <w:sz w:val="22"/>
        </w:rPr>
        <w:t>定資格考試警察人員考試及格，並任合格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一階職務滿三年。二、警察學校或警察專科學校警員班畢業，並任合格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一階職務滿十年，或警察專科學校專科警員班或警官學校、警察大學專修科畢業，並任合格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一階職務滿八年，或警官學校、警察大學四年學制以上畢業，並任合格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一階職務滿六年。」警佐警察人員晉升</w:t>
      </w:r>
      <w:proofErr w:type="gramStart"/>
      <w:r w:rsidRPr="007D27D8">
        <w:rPr>
          <w:rFonts w:ascii="標楷體" w:eastAsia="標楷體" w:hAnsi="標楷體" w:cs="Times New Roman" w:hint="eastAsia"/>
          <w:color w:val="000000"/>
          <w:sz w:val="22"/>
        </w:rPr>
        <w:t>警正官等</w:t>
      </w:r>
      <w:proofErr w:type="gramEnd"/>
      <w:r w:rsidRPr="007D27D8">
        <w:rPr>
          <w:rFonts w:ascii="標楷體" w:eastAsia="標楷體" w:hAnsi="標楷體" w:cs="Times New Roman" w:hint="eastAsia"/>
          <w:color w:val="000000"/>
          <w:sz w:val="22"/>
        </w:rPr>
        <w:t>訓練辦法第六條</w:t>
      </w:r>
      <w:r w:rsidRPr="007D27D8">
        <w:rPr>
          <w:rFonts w:ascii="標楷體" w:eastAsia="標楷體" w:hAnsi="標楷體" w:cs="Times New Roman" w:hint="eastAsia"/>
          <w:color w:val="000000"/>
          <w:spacing w:val="-12"/>
          <w:sz w:val="22"/>
        </w:rPr>
        <w:t>就受訓資格</w:t>
      </w:r>
      <w:r w:rsidRPr="007D27D8">
        <w:rPr>
          <w:rFonts w:ascii="標楷體" w:eastAsia="標楷體" w:hAnsi="標楷體" w:cs="Times New Roman" w:hint="eastAsia"/>
          <w:color w:val="000000"/>
          <w:sz w:val="22"/>
        </w:rPr>
        <w:t>亦有相同規定。</w:t>
      </w:r>
    </w:p>
    <w:p w14:paraId="09552705" w14:textId="77777777" w:rsidR="007D27D8" w:rsidRPr="007D27D8" w:rsidRDefault="007D27D8" w:rsidP="007D27D8">
      <w:pPr>
        <w:spacing w:line="232" w:lineRule="exact"/>
        <w:ind w:left="440" w:hangingChars="200" w:hanging="44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二、警佐警察人員晉升</w:t>
      </w:r>
      <w:proofErr w:type="gramStart"/>
      <w:r w:rsidRPr="007D27D8">
        <w:rPr>
          <w:rFonts w:ascii="標楷體" w:eastAsia="標楷體" w:hAnsi="標楷體" w:cs="Times New Roman" w:hint="eastAsia"/>
          <w:color w:val="000000"/>
          <w:sz w:val="22"/>
        </w:rPr>
        <w:t>警正官等</w:t>
      </w:r>
      <w:proofErr w:type="gramEnd"/>
      <w:r w:rsidRPr="007D27D8">
        <w:rPr>
          <w:rFonts w:ascii="標楷體" w:eastAsia="標楷體" w:hAnsi="標楷體" w:cs="Times New Roman" w:hint="eastAsia"/>
          <w:color w:val="000000"/>
          <w:sz w:val="22"/>
        </w:rPr>
        <w:t>訓練辦法第二十條規定：「…</w:t>
      </w:r>
      <w:proofErr w:type="gramStart"/>
      <w:r w:rsidRPr="007D27D8">
        <w:rPr>
          <w:rFonts w:ascii="標楷體" w:eastAsia="標楷體" w:hAnsi="標楷體" w:cs="Times New Roman" w:hint="eastAsia"/>
          <w:color w:val="000000"/>
          <w:sz w:val="22"/>
        </w:rPr>
        <w:t>…</w:t>
      </w:r>
      <w:proofErr w:type="gramEnd"/>
      <w:r w:rsidRPr="007D27D8">
        <w:rPr>
          <w:rFonts w:ascii="標楷體" w:eastAsia="標楷體" w:hAnsi="標楷體" w:cs="Times New Roman" w:hint="eastAsia"/>
          <w:color w:val="000000"/>
          <w:sz w:val="22"/>
        </w:rPr>
        <w:t>（第二項）受訓人員於訓練</w:t>
      </w:r>
      <w:proofErr w:type="gramStart"/>
      <w:r w:rsidRPr="007D27D8">
        <w:rPr>
          <w:rFonts w:ascii="標楷體" w:eastAsia="標楷體" w:hAnsi="標楷體" w:cs="Times New Roman" w:hint="eastAsia"/>
          <w:color w:val="000000"/>
          <w:sz w:val="22"/>
        </w:rPr>
        <w:t>期間，</w:t>
      </w:r>
      <w:proofErr w:type="gramEnd"/>
      <w:r w:rsidRPr="007D27D8">
        <w:rPr>
          <w:rFonts w:ascii="標楷體" w:eastAsia="標楷體" w:hAnsi="標楷體" w:cs="Times New Roman" w:hint="eastAsia"/>
          <w:color w:val="000000"/>
          <w:sz w:val="22"/>
        </w:rPr>
        <w:t>發現有受訓資格不符情事者，由保訓會予以退訓；其涉及行政或刑事責任者，依法處理。（第三項）前項退訓人員，於次年度起符合受訓資格時，由各遴選機關、學校依規定重新遴選後，函送保訓會參加本訓練；其退訓有可歸責於受訓人員之事由者，</w:t>
      </w:r>
      <w:r w:rsidRPr="007D27D8">
        <w:rPr>
          <w:rFonts w:ascii="標楷體" w:eastAsia="標楷體" w:hAnsi="標楷體" w:cs="標楷體" w:hint="eastAsia"/>
          <w:color w:val="000000"/>
          <w:sz w:val="22"/>
        </w:rPr>
        <w:t>應全額自費受訓。</w:t>
      </w:r>
      <w:r w:rsidRPr="007D27D8">
        <w:rPr>
          <w:rFonts w:ascii="標楷體" w:eastAsia="標楷體" w:hAnsi="標楷體" w:cs="標楷體"/>
          <w:color w:val="000000"/>
          <w:sz w:val="22"/>
        </w:rPr>
        <w:t>(</w:t>
      </w:r>
      <w:r w:rsidRPr="007D27D8">
        <w:rPr>
          <w:rFonts w:ascii="標楷體" w:eastAsia="標楷體" w:hAnsi="標楷體" w:cs="標楷體" w:hint="eastAsia"/>
          <w:color w:val="000000"/>
          <w:sz w:val="22"/>
        </w:rPr>
        <w:t>第四項</w:t>
      </w:r>
      <w:r w:rsidRPr="007D27D8">
        <w:rPr>
          <w:rFonts w:ascii="標楷體" w:eastAsia="標楷體" w:hAnsi="標楷體" w:cs="標楷體"/>
          <w:color w:val="000000"/>
          <w:sz w:val="22"/>
        </w:rPr>
        <w:t>)</w:t>
      </w:r>
      <w:r w:rsidRPr="007D27D8">
        <w:rPr>
          <w:rFonts w:ascii="標楷體" w:eastAsia="標楷體" w:hAnsi="標楷體" w:cs="Times New Roman" w:hint="eastAsia"/>
          <w:color w:val="000000"/>
          <w:sz w:val="22"/>
        </w:rPr>
        <w:t>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遴選機關、學校依規定重新遴選後，函送保訓會參加本訓練。但其撤銷有可歸責於受訓人員之事由者，應</w:t>
      </w:r>
      <w:r w:rsidRPr="007D27D8">
        <w:rPr>
          <w:rFonts w:ascii="標楷體" w:eastAsia="標楷體" w:hAnsi="標楷體" w:cs="標楷體" w:hint="eastAsia"/>
          <w:color w:val="000000"/>
          <w:sz w:val="22"/>
        </w:rPr>
        <w:t>全額自費受訓。</w:t>
      </w:r>
      <w:r w:rsidRPr="007D27D8">
        <w:rPr>
          <w:rFonts w:ascii="標楷體" w:eastAsia="標楷體" w:hAnsi="標楷體" w:cs="Times New Roman" w:hint="eastAsia"/>
          <w:color w:val="000000"/>
          <w:sz w:val="22"/>
        </w:rPr>
        <w:t>（第六項）訓練及格資格經撤銷，而其撤銷因不可歸責於受訓人員之事由者，於保訓會撤銷函送達之次日起</w:t>
      </w:r>
      <w:proofErr w:type="gramStart"/>
      <w:r w:rsidRPr="007D27D8">
        <w:rPr>
          <w:rFonts w:ascii="標楷體" w:eastAsia="標楷體" w:hAnsi="標楷體" w:cs="Times New Roman" w:hint="eastAsia"/>
          <w:color w:val="000000"/>
          <w:sz w:val="22"/>
        </w:rPr>
        <w:t>三</w:t>
      </w:r>
      <w:proofErr w:type="gramEnd"/>
      <w:r w:rsidRPr="007D27D8">
        <w:rPr>
          <w:rFonts w:ascii="標楷體" w:eastAsia="標楷體" w:hAnsi="標楷體" w:cs="Times New Roman" w:hint="eastAsia"/>
          <w:color w:val="000000"/>
          <w:sz w:val="22"/>
        </w:rPr>
        <w:t>年內，符合受訓資格時，由各遴選機關、學校依規定重新遴選後，填</w:t>
      </w:r>
      <w:proofErr w:type="gramStart"/>
      <w:r w:rsidRPr="007D27D8">
        <w:rPr>
          <w:rFonts w:ascii="標楷體" w:eastAsia="標楷體" w:hAnsi="標楷體" w:cs="Times New Roman" w:hint="eastAsia"/>
          <w:color w:val="000000"/>
          <w:sz w:val="22"/>
        </w:rPr>
        <w:t>具免訓申請書</w:t>
      </w:r>
      <w:proofErr w:type="gramEnd"/>
      <w:r w:rsidRPr="007D27D8">
        <w:rPr>
          <w:rFonts w:ascii="標楷體" w:eastAsia="標楷體" w:hAnsi="標楷體" w:cs="Times New Roman" w:hint="eastAsia"/>
          <w:color w:val="000000"/>
          <w:sz w:val="22"/>
        </w:rPr>
        <w:t>，函送保訓會，經核准後，視同訓練合格，由保訓會於同一年度統一報請考試院發給訓練合格證書。」</w:t>
      </w:r>
    </w:p>
    <w:p w14:paraId="22C69E38" w14:textId="77777777" w:rsidR="007D27D8" w:rsidRPr="007D27D8" w:rsidRDefault="007D27D8" w:rsidP="007D27D8">
      <w:pPr>
        <w:spacing w:afterLines="50" w:after="180" w:line="360" w:lineRule="exact"/>
        <w:jc w:val="both"/>
        <w:rPr>
          <w:rFonts w:ascii="Calibri" w:eastAsia="標楷體" w:hAnsi="Calibri" w:cs="Times New Roman"/>
          <w:bCs/>
          <w:color w:val="000000"/>
          <w:sz w:val="32"/>
          <w:szCs w:val="32"/>
        </w:rPr>
      </w:pPr>
      <w:r w:rsidRPr="007D27D8">
        <w:rPr>
          <w:rFonts w:ascii="標楷體" w:eastAsia="標楷體" w:hAnsi="標楷體" w:cs="Times New Roman"/>
          <w:color w:val="000000"/>
          <w:sz w:val="22"/>
        </w:rPr>
        <w:br w:type="page"/>
      </w:r>
      <w:r w:rsidRPr="007D27D8">
        <w:rPr>
          <w:rFonts w:ascii="Calibri" w:eastAsia="標楷體" w:hAnsi="Calibri" w:cs="Times New Roman" w:hint="eastAsia"/>
          <w:bCs/>
          <w:color w:val="000000"/>
          <w:sz w:val="32"/>
          <w:szCs w:val="32"/>
        </w:rPr>
        <w:lastRenderedPageBreak/>
        <w:t>附件二</w:t>
      </w:r>
    </w:p>
    <w:p w14:paraId="38B0950C" w14:textId="77777777" w:rsidR="007D27D8" w:rsidRPr="007D27D8" w:rsidRDefault="007D27D8" w:rsidP="007D27D8">
      <w:pPr>
        <w:spacing w:line="240" w:lineRule="exact"/>
        <w:ind w:left="200" w:firstLineChars="300" w:firstLine="480"/>
        <w:jc w:val="both"/>
        <w:rPr>
          <w:rFonts w:ascii="Calibri" w:eastAsia="標楷體" w:hAnsi="Calibri" w:cs="Times New Roman"/>
          <w:b/>
          <w:bCs/>
          <w:color w:val="000000"/>
          <w:sz w:val="16"/>
          <w:u w:val="single"/>
        </w:rPr>
      </w:pPr>
    </w:p>
    <w:tbl>
      <w:tblPr>
        <w:tblW w:w="86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1"/>
        <w:gridCol w:w="1559"/>
        <w:gridCol w:w="992"/>
        <w:gridCol w:w="425"/>
        <w:gridCol w:w="1276"/>
        <w:gridCol w:w="992"/>
        <w:gridCol w:w="1819"/>
      </w:tblGrid>
      <w:tr w:rsidR="007D27D8" w:rsidRPr="007D27D8" w14:paraId="283D9ADD" w14:textId="77777777" w:rsidTr="00D21712">
        <w:trPr>
          <w:cantSplit/>
          <w:trHeight w:hRule="exact" w:val="680"/>
        </w:trPr>
        <w:tc>
          <w:tcPr>
            <w:tcW w:w="8614" w:type="dxa"/>
            <w:gridSpan w:val="7"/>
            <w:vAlign w:val="center"/>
          </w:tcPr>
          <w:p w14:paraId="6952CADE" w14:textId="77777777" w:rsidR="007D27D8" w:rsidRPr="007D27D8" w:rsidRDefault="007D27D8" w:rsidP="007D27D8">
            <w:pPr>
              <w:wordWrap w:val="0"/>
              <w:spacing w:line="360" w:lineRule="exact"/>
              <w:ind w:left="198"/>
              <w:jc w:val="right"/>
              <w:rPr>
                <w:rFonts w:ascii="標楷體" w:eastAsia="標楷體" w:hAnsi="標楷體" w:cs="Times New Roman"/>
                <w:color w:val="000000"/>
                <w:sz w:val="32"/>
                <w:szCs w:val="32"/>
              </w:rPr>
            </w:pPr>
            <w:r w:rsidRPr="007D27D8">
              <w:rPr>
                <w:rFonts w:ascii="標楷體" w:eastAsia="標楷體" w:hAnsi="標楷體" w:cs="Times New Roman"/>
                <w:b/>
                <w:color w:val="000000"/>
              </w:rPr>
              <w:t xml:space="preserve">     </w:t>
            </w:r>
            <w:r w:rsidRPr="007D27D8">
              <w:rPr>
                <w:rFonts w:ascii="標楷體" w:eastAsia="標楷體" w:hAnsi="標楷體" w:cs="Times New Roman"/>
                <w:b/>
                <w:color w:val="000000"/>
                <w:sz w:val="28"/>
                <w:szCs w:val="28"/>
              </w:rPr>
              <w:t xml:space="preserve">  </w:t>
            </w:r>
            <w:r w:rsidRPr="007D27D8">
              <w:rPr>
                <w:rFonts w:ascii="標楷體" w:eastAsia="標楷體" w:hAnsi="標楷體" w:cs="Times New Roman" w:hint="eastAsia"/>
                <w:b/>
                <w:color w:val="000000"/>
                <w:sz w:val="32"/>
                <w:szCs w:val="32"/>
              </w:rPr>
              <w:t>年度警佐警察人員晉升</w:t>
            </w:r>
            <w:proofErr w:type="gramStart"/>
            <w:r w:rsidRPr="007D27D8">
              <w:rPr>
                <w:rFonts w:ascii="標楷體" w:eastAsia="標楷體" w:hAnsi="標楷體" w:cs="Times New Roman" w:hint="eastAsia"/>
                <w:b/>
                <w:color w:val="000000"/>
                <w:sz w:val="32"/>
                <w:szCs w:val="32"/>
              </w:rPr>
              <w:t>警正官等訓練免訓申請書</w:t>
            </w:r>
            <w:proofErr w:type="gramEnd"/>
            <w:r w:rsidRPr="007D27D8">
              <w:rPr>
                <w:rFonts w:ascii="標楷體" w:eastAsia="標楷體" w:hAnsi="標楷體" w:cs="Times New Roman" w:hint="eastAsia"/>
                <w:b/>
                <w:color w:val="000000"/>
                <w:sz w:val="32"/>
                <w:szCs w:val="32"/>
              </w:rPr>
              <w:t xml:space="preserve">    </w:t>
            </w:r>
          </w:p>
        </w:tc>
      </w:tr>
      <w:tr w:rsidR="007D27D8" w:rsidRPr="007D27D8" w14:paraId="08F6797D" w14:textId="77777777" w:rsidTr="00D21712">
        <w:trPr>
          <w:cantSplit/>
          <w:trHeight w:hRule="exact" w:val="964"/>
        </w:trPr>
        <w:tc>
          <w:tcPr>
            <w:tcW w:w="1551" w:type="dxa"/>
            <w:vAlign w:val="center"/>
          </w:tcPr>
          <w:p w14:paraId="5E6ADF8F"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姓　　名</w:t>
            </w:r>
          </w:p>
        </w:tc>
        <w:tc>
          <w:tcPr>
            <w:tcW w:w="1559" w:type="dxa"/>
            <w:vAlign w:val="center"/>
          </w:tcPr>
          <w:p w14:paraId="450F5188" w14:textId="77777777" w:rsidR="007D27D8" w:rsidRPr="007D27D8" w:rsidRDefault="007D27D8" w:rsidP="007D27D8">
            <w:pPr>
              <w:spacing w:line="360" w:lineRule="exact"/>
              <w:ind w:left="200" w:firstLineChars="200" w:firstLine="480"/>
              <w:jc w:val="center"/>
              <w:rPr>
                <w:rFonts w:ascii="Calibri" w:eastAsia="標楷體" w:hAnsi="Calibri" w:cs="Times New Roman"/>
                <w:color w:val="000000"/>
              </w:rPr>
            </w:pPr>
          </w:p>
        </w:tc>
        <w:tc>
          <w:tcPr>
            <w:tcW w:w="1417" w:type="dxa"/>
            <w:gridSpan w:val="2"/>
            <w:vAlign w:val="center"/>
          </w:tcPr>
          <w:p w14:paraId="77B7AD6A"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國民身分證統一編號</w:t>
            </w:r>
          </w:p>
        </w:tc>
        <w:tc>
          <w:tcPr>
            <w:tcW w:w="1276" w:type="dxa"/>
            <w:vAlign w:val="center"/>
          </w:tcPr>
          <w:p w14:paraId="5C84A1A2" w14:textId="77777777" w:rsidR="007D27D8" w:rsidRPr="007D27D8" w:rsidRDefault="007D27D8" w:rsidP="007D27D8">
            <w:pPr>
              <w:spacing w:line="360" w:lineRule="exact"/>
              <w:ind w:left="200" w:firstLineChars="200" w:firstLine="480"/>
              <w:jc w:val="distribute"/>
              <w:rPr>
                <w:rFonts w:ascii="Calibri" w:eastAsia="標楷體" w:hAnsi="Calibri" w:cs="Times New Roman"/>
                <w:color w:val="000000"/>
              </w:rPr>
            </w:pPr>
          </w:p>
        </w:tc>
        <w:tc>
          <w:tcPr>
            <w:tcW w:w="992" w:type="dxa"/>
            <w:vAlign w:val="center"/>
          </w:tcPr>
          <w:p w14:paraId="6739B3DE" w14:textId="77777777" w:rsidR="007D27D8" w:rsidRPr="007D27D8" w:rsidRDefault="007D27D8" w:rsidP="007D27D8">
            <w:pPr>
              <w:spacing w:line="360" w:lineRule="exact"/>
              <w:ind w:rightChars="10" w:right="24"/>
              <w:jc w:val="distribute"/>
              <w:rPr>
                <w:rFonts w:ascii="標楷體" w:eastAsia="標楷體" w:hAnsi="標楷體" w:cs="Times New Roman"/>
                <w:color w:val="000000"/>
              </w:rPr>
            </w:pPr>
            <w:r w:rsidRPr="007D27D8">
              <w:rPr>
                <w:rFonts w:ascii="標楷體" w:eastAsia="標楷體" w:hAnsi="標楷體" w:cs="Times New Roman" w:hint="eastAsia"/>
                <w:color w:val="000000"/>
              </w:rPr>
              <w:t>性別</w:t>
            </w:r>
          </w:p>
        </w:tc>
        <w:tc>
          <w:tcPr>
            <w:tcW w:w="1819" w:type="dxa"/>
            <w:vAlign w:val="center"/>
          </w:tcPr>
          <w:p w14:paraId="2BB63AB2" w14:textId="77777777" w:rsidR="007D27D8" w:rsidRPr="007D27D8" w:rsidRDefault="007D27D8" w:rsidP="007D27D8">
            <w:pPr>
              <w:spacing w:line="360" w:lineRule="exact"/>
              <w:ind w:left="200" w:firstLineChars="200" w:firstLine="480"/>
              <w:jc w:val="center"/>
              <w:rPr>
                <w:rFonts w:ascii="標楷體" w:eastAsia="標楷體" w:hAnsi="標楷體" w:cs="Times New Roman"/>
                <w:color w:val="000000"/>
                <w:u w:val="single"/>
              </w:rPr>
            </w:pPr>
          </w:p>
        </w:tc>
      </w:tr>
      <w:tr w:rsidR="007D27D8" w:rsidRPr="007D27D8" w14:paraId="66934D19" w14:textId="77777777" w:rsidTr="00D21712">
        <w:trPr>
          <w:cantSplit/>
          <w:trHeight w:hRule="exact" w:val="964"/>
        </w:trPr>
        <w:tc>
          <w:tcPr>
            <w:tcW w:w="1551" w:type="dxa"/>
            <w:vAlign w:val="center"/>
          </w:tcPr>
          <w:p w14:paraId="729F5413"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服務機關、</w:t>
            </w:r>
          </w:p>
          <w:p w14:paraId="6569486C"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學校名稱</w:t>
            </w:r>
          </w:p>
        </w:tc>
        <w:tc>
          <w:tcPr>
            <w:tcW w:w="4252" w:type="dxa"/>
            <w:gridSpan w:val="4"/>
            <w:vAlign w:val="center"/>
          </w:tcPr>
          <w:p w14:paraId="130C4A41" w14:textId="77777777" w:rsidR="007D27D8" w:rsidRPr="007D27D8" w:rsidRDefault="007D27D8" w:rsidP="007D27D8">
            <w:pPr>
              <w:spacing w:line="360" w:lineRule="exact"/>
              <w:ind w:left="28" w:right="28" w:firstLineChars="200" w:firstLine="480"/>
              <w:jc w:val="distribute"/>
              <w:rPr>
                <w:rFonts w:ascii="Calibri" w:eastAsia="標楷體" w:hAnsi="Calibri" w:cs="Times New Roman"/>
                <w:color w:val="000000"/>
                <w:u w:val="single"/>
              </w:rPr>
            </w:pPr>
          </w:p>
        </w:tc>
        <w:tc>
          <w:tcPr>
            <w:tcW w:w="992" w:type="dxa"/>
            <w:vAlign w:val="center"/>
          </w:tcPr>
          <w:p w14:paraId="59894C1F" w14:textId="77777777" w:rsidR="007D27D8" w:rsidRPr="007D27D8" w:rsidRDefault="007D27D8" w:rsidP="007D27D8">
            <w:pPr>
              <w:spacing w:line="360" w:lineRule="exact"/>
              <w:ind w:rightChars="10" w:right="24"/>
              <w:jc w:val="distribute"/>
              <w:rPr>
                <w:rFonts w:ascii="標楷體" w:eastAsia="標楷體" w:hAnsi="標楷體" w:cs="Times New Roman"/>
                <w:color w:val="000000"/>
              </w:rPr>
            </w:pPr>
            <w:r w:rsidRPr="007D27D8">
              <w:rPr>
                <w:rFonts w:ascii="標楷體" w:eastAsia="標楷體" w:hAnsi="標楷體" w:cs="Times New Roman" w:hint="eastAsia"/>
                <w:color w:val="000000"/>
              </w:rPr>
              <w:t>職稱</w:t>
            </w:r>
          </w:p>
        </w:tc>
        <w:tc>
          <w:tcPr>
            <w:tcW w:w="1819" w:type="dxa"/>
            <w:vAlign w:val="center"/>
          </w:tcPr>
          <w:p w14:paraId="033A170F" w14:textId="77777777" w:rsidR="007D27D8" w:rsidRPr="007D27D8" w:rsidRDefault="007D27D8" w:rsidP="007D27D8">
            <w:pPr>
              <w:spacing w:line="360" w:lineRule="exact"/>
              <w:ind w:left="200" w:firstLineChars="200" w:firstLine="480"/>
              <w:jc w:val="center"/>
              <w:rPr>
                <w:rFonts w:ascii="標楷體" w:eastAsia="標楷體" w:hAnsi="標楷體" w:cs="Times New Roman"/>
                <w:color w:val="000000"/>
                <w:u w:val="single"/>
              </w:rPr>
            </w:pPr>
          </w:p>
        </w:tc>
      </w:tr>
      <w:tr w:rsidR="007D27D8" w:rsidRPr="007D27D8" w14:paraId="3D87830C" w14:textId="77777777" w:rsidTr="00D21712">
        <w:trPr>
          <w:cantSplit/>
          <w:trHeight w:hRule="exact" w:val="964"/>
        </w:trPr>
        <w:tc>
          <w:tcPr>
            <w:tcW w:w="1551" w:type="dxa"/>
            <w:vAlign w:val="center"/>
          </w:tcPr>
          <w:p w14:paraId="3C01B032"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保訓會撤銷函日期、文號</w:t>
            </w:r>
          </w:p>
        </w:tc>
        <w:tc>
          <w:tcPr>
            <w:tcW w:w="2551" w:type="dxa"/>
            <w:gridSpan w:val="2"/>
            <w:vAlign w:val="center"/>
          </w:tcPr>
          <w:p w14:paraId="27D13F2A" w14:textId="77777777" w:rsidR="007D27D8" w:rsidRPr="007D27D8" w:rsidRDefault="007D27D8" w:rsidP="007D27D8">
            <w:pPr>
              <w:spacing w:line="360" w:lineRule="exact"/>
              <w:jc w:val="distribute"/>
              <w:rPr>
                <w:rFonts w:ascii="Calibri" w:eastAsia="標楷體" w:hAnsi="Calibri" w:cs="Times New Roman"/>
                <w:color w:val="000000"/>
                <w:u w:val="single"/>
              </w:rPr>
            </w:pPr>
            <w:r w:rsidRPr="007D27D8">
              <w:rPr>
                <w:rFonts w:ascii="Calibri" w:eastAsia="標楷體" w:hAnsi="Calibri" w:cs="Times New Roman" w:hint="eastAsia"/>
                <w:color w:val="000000"/>
              </w:rPr>
              <w:t>中華民國</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年</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月</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日</w:t>
            </w:r>
            <w:r w:rsidRPr="007D27D8">
              <w:rPr>
                <w:rFonts w:ascii="Calibri" w:eastAsia="標楷體" w:hAnsi="Calibri" w:cs="Times New Roman" w:hint="eastAsia"/>
                <w:color w:val="000000"/>
                <w:u w:val="single"/>
              </w:rPr>
              <w:t xml:space="preserve">　</w:t>
            </w:r>
            <w:r w:rsidRPr="007D27D8">
              <w:rPr>
                <w:rFonts w:ascii="Calibri" w:eastAsia="標楷體" w:hAnsi="Calibri" w:cs="Times New Roman" w:hint="eastAsia"/>
                <w:color w:val="000000"/>
                <w:u w:val="single"/>
              </w:rPr>
              <w:t xml:space="preserve">   </w:t>
            </w:r>
          </w:p>
          <w:p w14:paraId="2170EF4C" w14:textId="77777777" w:rsidR="007D27D8" w:rsidRPr="007D27D8" w:rsidRDefault="007D27D8" w:rsidP="007D27D8">
            <w:pPr>
              <w:spacing w:line="360" w:lineRule="exact"/>
              <w:ind w:firstLineChars="200" w:firstLine="480"/>
              <w:jc w:val="distribute"/>
              <w:rPr>
                <w:rFonts w:ascii="Calibri" w:eastAsia="標楷體" w:hAnsi="Calibri" w:cs="Times New Roman"/>
                <w:color w:val="000000"/>
                <w:u w:val="single"/>
              </w:rPr>
            </w:pPr>
            <w:r w:rsidRPr="007D27D8">
              <w:rPr>
                <w:rFonts w:ascii="Calibri" w:eastAsia="標楷體" w:hAnsi="Calibri" w:cs="Times New Roman" w:hint="eastAsia"/>
                <w:color w:val="000000"/>
              </w:rPr>
              <w:t>字第</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 xml:space="preserve">　</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 xml:space="preserve">　號</w:t>
            </w:r>
          </w:p>
        </w:tc>
        <w:tc>
          <w:tcPr>
            <w:tcW w:w="1701" w:type="dxa"/>
            <w:gridSpan w:val="2"/>
            <w:vAlign w:val="center"/>
          </w:tcPr>
          <w:p w14:paraId="04990391" w14:textId="77777777"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保訓會撤銷函</w:t>
            </w:r>
          </w:p>
          <w:p w14:paraId="7D2A73B1" w14:textId="77777777" w:rsidR="007D27D8" w:rsidRPr="007D27D8" w:rsidRDefault="007D27D8" w:rsidP="007D27D8">
            <w:pPr>
              <w:spacing w:line="360" w:lineRule="exact"/>
              <w:ind w:rightChars="10" w:right="24"/>
              <w:jc w:val="distribute"/>
              <w:rPr>
                <w:rFonts w:ascii="Calibri" w:eastAsia="標楷體" w:hAnsi="Calibri" w:cs="Times New Roman"/>
                <w:color w:val="000000"/>
                <w:u w:val="single"/>
              </w:rPr>
            </w:pPr>
            <w:r w:rsidRPr="007D27D8">
              <w:rPr>
                <w:rFonts w:ascii="Calibri" w:eastAsia="標楷體" w:hAnsi="Calibri" w:cs="Times New Roman" w:hint="eastAsia"/>
                <w:color w:val="000000"/>
              </w:rPr>
              <w:t>送達日期</w:t>
            </w:r>
          </w:p>
        </w:tc>
        <w:tc>
          <w:tcPr>
            <w:tcW w:w="2811" w:type="dxa"/>
            <w:gridSpan w:val="2"/>
            <w:vAlign w:val="center"/>
          </w:tcPr>
          <w:p w14:paraId="60A538F9" w14:textId="77777777" w:rsidR="007D27D8" w:rsidRPr="007D27D8" w:rsidRDefault="007D27D8" w:rsidP="007D27D8">
            <w:pPr>
              <w:spacing w:line="360" w:lineRule="exact"/>
              <w:jc w:val="distribute"/>
              <w:rPr>
                <w:rFonts w:ascii="標楷體" w:eastAsia="標楷體" w:hAnsi="標楷體" w:cs="Times New Roman"/>
                <w:color w:val="000000"/>
              </w:rPr>
            </w:pPr>
            <w:r w:rsidRPr="007D27D8">
              <w:rPr>
                <w:rFonts w:ascii="標楷體" w:eastAsia="標楷體" w:hAnsi="標楷體" w:cs="Times New Roman" w:hint="eastAsia"/>
                <w:color w:val="000000"/>
              </w:rPr>
              <w:t>中華民國</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年</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月</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日</w:t>
            </w:r>
          </w:p>
        </w:tc>
      </w:tr>
      <w:tr w:rsidR="007D27D8" w:rsidRPr="007D27D8" w14:paraId="3B6D9D0D" w14:textId="77777777" w:rsidTr="00D21712">
        <w:trPr>
          <w:cantSplit/>
          <w:trHeight w:val="2276"/>
        </w:trPr>
        <w:tc>
          <w:tcPr>
            <w:tcW w:w="8614" w:type="dxa"/>
            <w:gridSpan w:val="7"/>
          </w:tcPr>
          <w:p w14:paraId="12BB2DFE" w14:textId="77777777" w:rsidR="007D27D8" w:rsidRPr="007D27D8" w:rsidRDefault="007D27D8" w:rsidP="007D27D8">
            <w:pPr>
              <w:spacing w:beforeLines="50" w:before="180" w:after="120" w:line="360" w:lineRule="exact"/>
              <w:jc w:val="both"/>
              <w:rPr>
                <w:rFonts w:ascii="標楷體" w:eastAsia="標楷體" w:hAnsi="標楷體" w:cs="Times New Roman"/>
                <w:b/>
                <w:color w:val="000000"/>
              </w:rPr>
            </w:pPr>
            <w:r w:rsidRPr="007D27D8">
              <w:rPr>
                <w:rFonts w:ascii="標楷體" w:eastAsia="標楷體" w:hAnsi="標楷體" w:cs="Times New Roman" w:hint="eastAsia"/>
                <w:b/>
                <w:color w:val="000000"/>
              </w:rPr>
              <w:t>上列登載資料確實無誤，並符合警佐警察人員晉升</w:t>
            </w:r>
            <w:proofErr w:type="gramStart"/>
            <w:r w:rsidRPr="007D27D8">
              <w:rPr>
                <w:rFonts w:ascii="標楷體" w:eastAsia="標楷體" w:hAnsi="標楷體" w:cs="Times New Roman" w:hint="eastAsia"/>
                <w:b/>
                <w:color w:val="000000"/>
              </w:rPr>
              <w:t>警正官等</w:t>
            </w:r>
            <w:proofErr w:type="gramEnd"/>
            <w:r w:rsidRPr="007D27D8">
              <w:rPr>
                <w:rFonts w:ascii="標楷體" w:eastAsia="標楷體" w:hAnsi="標楷體" w:cs="Times New Roman" w:hint="eastAsia"/>
                <w:b/>
                <w:color w:val="000000"/>
              </w:rPr>
              <w:t>訓練辦法第二十條第六項規定，請准予免除訓練。</w:t>
            </w:r>
          </w:p>
          <w:p w14:paraId="31E01974" w14:textId="77777777" w:rsidR="007D27D8" w:rsidRPr="007D27D8" w:rsidRDefault="007D27D8" w:rsidP="007D27D8">
            <w:pPr>
              <w:spacing w:beforeLines="50" w:before="180" w:after="120" w:line="360" w:lineRule="exact"/>
              <w:jc w:val="both"/>
              <w:rPr>
                <w:rFonts w:ascii="標楷體" w:eastAsia="標楷體" w:hAnsi="標楷體" w:cs="Times New Roman"/>
                <w:b/>
                <w:color w:val="000000"/>
              </w:rPr>
            </w:pPr>
          </w:p>
          <w:p w14:paraId="7D3D491C" w14:textId="77777777" w:rsidR="007D27D8" w:rsidRPr="007D27D8" w:rsidRDefault="007D27D8" w:rsidP="007D27D8">
            <w:pPr>
              <w:spacing w:beforeLines="50" w:before="180" w:line="360" w:lineRule="exact"/>
              <w:jc w:val="both"/>
              <w:rPr>
                <w:rFonts w:ascii="標楷體" w:eastAsia="標楷體" w:hAnsi="標楷體" w:cs="Times New Roman"/>
                <w:color w:val="000000"/>
              </w:rPr>
            </w:pPr>
            <w:r w:rsidRPr="007D27D8">
              <w:rPr>
                <w:rFonts w:ascii="標楷體" w:eastAsia="標楷體" w:hAnsi="標楷體" w:cs="Times New Roman" w:hint="eastAsia"/>
                <w:color w:val="000000"/>
              </w:rPr>
              <w:t xml:space="preserve">    此　　致</w:t>
            </w:r>
          </w:p>
          <w:p w14:paraId="332AAC70" w14:textId="77777777" w:rsidR="007D27D8" w:rsidRPr="007D27D8" w:rsidRDefault="007D27D8" w:rsidP="007D27D8">
            <w:pPr>
              <w:spacing w:line="360" w:lineRule="exact"/>
              <w:jc w:val="both"/>
              <w:rPr>
                <w:rFonts w:ascii="標楷體" w:eastAsia="標楷體" w:hAnsi="標楷體" w:cs="Times New Roman"/>
                <w:color w:val="000000"/>
              </w:rPr>
            </w:pPr>
            <w:r w:rsidRPr="007D27D8">
              <w:rPr>
                <w:rFonts w:ascii="標楷體" w:eastAsia="標楷體" w:hAnsi="標楷體" w:cs="Times New Roman" w:hint="eastAsia"/>
                <w:color w:val="000000"/>
              </w:rPr>
              <w:t>公務人員保障暨培訓委員會</w:t>
            </w:r>
          </w:p>
          <w:p w14:paraId="07260282" w14:textId="77777777" w:rsidR="007D27D8" w:rsidRPr="007D27D8" w:rsidRDefault="007D27D8" w:rsidP="007D27D8">
            <w:pPr>
              <w:spacing w:line="360" w:lineRule="exact"/>
              <w:ind w:firstLine="480"/>
              <w:jc w:val="both"/>
              <w:rPr>
                <w:rFonts w:ascii="標楷體" w:eastAsia="標楷體" w:hAnsi="標楷體" w:cs="Times New Roman"/>
                <w:color w:val="000000"/>
                <w:szCs w:val="24"/>
              </w:rPr>
            </w:pPr>
          </w:p>
          <w:p w14:paraId="583AE315" w14:textId="77777777" w:rsidR="007D27D8" w:rsidRPr="007D27D8" w:rsidRDefault="007D27D8" w:rsidP="007D27D8">
            <w:pPr>
              <w:spacing w:beforeLines="50" w:before="180" w:line="360" w:lineRule="exact"/>
              <w:jc w:val="right"/>
              <w:rPr>
                <w:rFonts w:ascii="標楷體" w:eastAsia="標楷體" w:hAnsi="標楷體" w:cs="Times New Roman"/>
                <w:color w:val="000000"/>
                <w:szCs w:val="24"/>
              </w:rPr>
            </w:pPr>
            <w:r w:rsidRPr="007D27D8">
              <w:rPr>
                <w:rFonts w:ascii="標楷體" w:eastAsia="標楷體" w:hAnsi="標楷體" w:cs="Times New Roman" w:hint="eastAsia"/>
                <w:color w:val="000000"/>
                <w:szCs w:val="24"/>
              </w:rPr>
              <w:t>申請人：　　　　　   　　（簽章）</w:t>
            </w:r>
          </w:p>
          <w:p w14:paraId="66267CC3" w14:textId="77777777" w:rsidR="007D27D8" w:rsidRPr="007D27D8" w:rsidRDefault="007D27D8" w:rsidP="007D27D8">
            <w:pPr>
              <w:spacing w:beforeLines="50" w:before="180" w:line="360" w:lineRule="exact"/>
              <w:jc w:val="both"/>
              <w:rPr>
                <w:rFonts w:ascii="標楷體" w:eastAsia="標楷體" w:hAnsi="標楷體" w:cs="Times New Roman"/>
                <w:color w:val="000000"/>
                <w:szCs w:val="24"/>
              </w:rPr>
            </w:pPr>
            <w:r w:rsidRPr="007D27D8">
              <w:rPr>
                <w:rFonts w:ascii="標楷體" w:eastAsia="標楷體" w:hAnsi="標楷體" w:cs="Times New Roman" w:hint="eastAsia"/>
                <w:color w:val="000000"/>
                <w:szCs w:val="24"/>
              </w:rPr>
              <w:t>承辦人：   （簽章）</w:t>
            </w:r>
            <w:r w:rsidRPr="007D27D8">
              <w:rPr>
                <w:rFonts w:ascii="標楷體" w:eastAsia="標楷體" w:hAnsi="標楷體" w:cs="Times New Roman"/>
                <w:color w:val="000000"/>
                <w:szCs w:val="24"/>
              </w:rPr>
              <w:t xml:space="preserve"> </w:t>
            </w:r>
            <w:r w:rsidRPr="007D27D8">
              <w:rPr>
                <w:rFonts w:ascii="標楷體" w:eastAsia="標楷體" w:hAnsi="標楷體" w:cs="Times New Roman" w:hint="eastAsia"/>
                <w:color w:val="000000"/>
                <w:szCs w:val="24"/>
              </w:rPr>
              <w:t>人事主管：  （簽章）</w:t>
            </w:r>
            <w:r w:rsidRPr="007D27D8">
              <w:rPr>
                <w:rFonts w:ascii="標楷體" w:eastAsia="標楷體" w:hAnsi="標楷體" w:cs="Times New Roman"/>
                <w:color w:val="000000"/>
                <w:szCs w:val="24"/>
              </w:rPr>
              <w:t xml:space="preserve"> </w:t>
            </w:r>
            <w:r w:rsidRPr="007D27D8">
              <w:rPr>
                <w:rFonts w:ascii="標楷體" w:eastAsia="標楷體" w:hAnsi="標楷體" w:cs="Times New Roman" w:hint="eastAsia"/>
                <w:color w:val="000000"/>
                <w:szCs w:val="24"/>
              </w:rPr>
              <w:t>機關（學校）首長：　 （簽章）</w:t>
            </w:r>
          </w:p>
          <w:p w14:paraId="6D8D2066" w14:textId="77777777" w:rsidR="007D27D8" w:rsidRPr="007D27D8" w:rsidRDefault="007D27D8" w:rsidP="007D27D8">
            <w:pPr>
              <w:spacing w:beforeLines="50" w:before="180" w:line="360" w:lineRule="exact"/>
              <w:jc w:val="both"/>
              <w:rPr>
                <w:rFonts w:ascii="標楷體" w:eastAsia="標楷體" w:hAnsi="標楷體" w:cs="Times New Roman"/>
                <w:color w:val="000000"/>
                <w:szCs w:val="24"/>
              </w:rPr>
            </w:pPr>
          </w:p>
          <w:p w14:paraId="5A20E7E8" w14:textId="77777777" w:rsidR="007D27D8" w:rsidRPr="007D27D8" w:rsidRDefault="007D27D8" w:rsidP="007D27D8">
            <w:pPr>
              <w:spacing w:beforeLines="50" w:before="180" w:afterLines="50" w:after="180" w:line="360" w:lineRule="exact"/>
              <w:jc w:val="distribute"/>
              <w:rPr>
                <w:rFonts w:ascii="標楷體" w:eastAsia="標楷體" w:hAnsi="標楷體" w:cs="Times New Roman"/>
                <w:color w:val="000000"/>
              </w:rPr>
            </w:pPr>
            <w:r w:rsidRPr="007D27D8">
              <w:rPr>
                <w:rFonts w:ascii="標楷體" w:eastAsia="標楷體" w:hAnsi="標楷體" w:cs="Times New Roman" w:hint="eastAsia"/>
                <w:color w:val="000000"/>
              </w:rPr>
              <w:t>中華民國</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年</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月</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日</w:t>
            </w:r>
          </w:p>
        </w:tc>
      </w:tr>
    </w:tbl>
    <w:p w14:paraId="772ED988" w14:textId="77777777" w:rsidR="00175A66" w:rsidRDefault="00175A66"/>
    <w:sectPr w:rsidR="00175A66" w:rsidSect="007D27D8">
      <w:pgSz w:w="11906" w:h="16838"/>
      <w:pgMar w:top="1361" w:right="1531" w:bottom="136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D8"/>
    <w:rsid w:val="00175A66"/>
    <w:rsid w:val="006720AE"/>
    <w:rsid w:val="007D27D8"/>
    <w:rsid w:val="00B60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78497737"/>
  <w15:chartTrackingRefBased/>
  <w15:docId w15:val="{3215BB7C-486D-4BA8-ABAE-26D5FA5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徐嘉霜</cp:lastModifiedBy>
  <cp:revision>3</cp:revision>
  <dcterms:created xsi:type="dcterms:W3CDTF">2024-03-01T06:47:00Z</dcterms:created>
  <dcterms:modified xsi:type="dcterms:W3CDTF">2024-03-01T06:48:00Z</dcterms:modified>
</cp:coreProperties>
</file>